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9173" w14:textId="77777777" w:rsidR="004A09CF" w:rsidRPr="004A09CF" w:rsidRDefault="004A09CF" w:rsidP="004A09CF">
      <w:pPr>
        <w:jc w:val="center"/>
        <w:rPr>
          <w:rFonts w:asciiTheme="minorHAnsi" w:hAnsiTheme="minorHAnsi" w:cstheme="minorHAnsi"/>
          <w:b/>
          <w:bCs/>
          <w:sz w:val="28"/>
          <w:szCs w:val="28"/>
        </w:rPr>
      </w:pPr>
      <w:r w:rsidRPr="004A09CF">
        <w:rPr>
          <w:rFonts w:asciiTheme="minorHAnsi" w:hAnsiTheme="minorHAnsi" w:cstheme="minorHAnsi"/>
          <w:b/>
          <w:bCs/>
          <w:sz w:val="28"/>
          <w:szCs w:val="28"/>
        </w:rPr>
        <w:t>JOHN CALVIN PRESBYTERY</w:t>
      </w:r>
      <w:r w:rsidRPr="004A09CF">
        <w:rPr>
          <w:rFonts w:asciiTheme="minorHAnsi" w:hAnsiTheme="minorHAnsi" w:cstheme="minorHAnsi"/>
          <w:b/>
          <w:bCs/>
          <w:sz w:val="28"/>
          <w:szCs w:val="28"/>
        </w:rPr>
        <w:br/>
        <w:t>SEXUAL MISCONDUCT POLICY</w:t>
      </w:r>
    </w:p>
    <w:p w14:paraId="5490979B" w14:textId="77777777" w:rsidR="004A09CF" w:rsidRPr="004A09CF" w:rsidRDefault="004A09CF" w:rsidP="004A09CF">
      <w:pPr>
        <w:jc w:val="center"/>
        <w:rPr>
          <w:rFonts w:asciiTheme="minorHAnsi" w:hAnsiTheme="minorHAnsi" w:cstheme="minorHAnsi"/>
          <w:sz w:val="20"/>
          <w:szCs w:val="20"/>
        </w:rPr>
      </w:pPr>
      <w:r w:rsidRPr="004A09CF">
        <w:rPr>
          <w:rFonts w:asciiTheme="minorHAnsi" w:hAnsiTheme="minorHAnsi" w:cstheme="minorHAnsi"/>
          <w:sz w:val="20"/>
          <w:szCs w:val="20"/>
        </w:rPr>
        <w:t>Approved June 4, 2009</w:t>
      </w:r>
    </w:p>
    <w:p w14:paraId="4A15034E" w14:textId="77777777" w:rsidR="004A09CF" w:rsidRPr="004A09CF" w:rsidRDefault="004A09CF" w:rsidP="004A09CF">
      <w:pPr>
        <w:jc w:val="center"/>
        <w:rPr>
          <w:rFonts w:asciiTheme="minorHAnsi" w:hAnsiTheme="minorHAnsi" w:cstheme="minorHAnsi"/>
          <w:sz w:val="20"/>
          <w:szCs w:val="20"/>
        </w:rPr>
      </w:pPr>
      <w:r w:rsidRPr="004A09CF">
        <w:rPr>
          <w:rFonts w:asciiTheme="minorHAnsi" w:hAnsiTheme="minorHAnsi" w:cstheme="minorHAnsi"/>
          <w:sz w:val="20"/>
          <w:szCs w:val="20"/>
        </w:rPr>
        <w:t>Updated July 3, 2013</w:t>
      </w:r>
    </w:p>
    <w:p w14:paraId="232C93B1" w14:textId="16056741" w:rsidR="004A09CF" w:rsidRPr="004A09CF" w:rsidRDefault="00AB4E6B" w:rsidP="772312BA">
      <w:pPr>
        <w:jc w:val="center"/>
        <w:rPr>
          <w:rFonts w:asciiTheme="minorHAnsi" w:hAnsiTheme="minorHAnsi" w:cstheme="minorBidi"/>
          <w:sz w:val="20"/>
          <w:szCs w:val="20"/>
        </w:rPr>
      </w:pPr>
      <w:r w:rsidRPr="772312BA">
        <w:rPr>
          <w:rFonts w:asciiTheme="minorHAnsi" w:hAnsiTheme="minorHAnsi" w:cstheme="minorBidi"/>
          <w:sz w:val="20"/>
          <w:szCs w:val="20"/>
        </w:rPr>
        <w:t>Reformatted March 30, 2022</w:t>
      </w:r>
    </w:p>
    <w:p w14:paraId="2DA6D9A9" w14:textId="3209882A" w:rsidR="09FE7F96" w:rsidRDefault="09FE7F96" w:rsidP="772312BA">
      <w:pPr>
        <w:jc w:val="center"/>
        <w:rPr>
          <w:rFonts w:asciiTheme="minorHAnsi" w:hAnsiTheme="minorHAnsi" w:cstheme="minorBidi"/>
          <w:sz w:val="20"/>
          <w:szCs w:val="20"/>
        </w:rPr>
      </w:pPr>
      <w:r w:rsidRPr="772312BA">
        <w:rPr>
          <w:rFonts w:asciiTheme="minorHAnsi" w:hAnsiTheme="minorHAnsi" w:cstheme="minorBidi"/>
          <w:sz w:val="20"/>
          <w:szCs w:val="20"/>
        </w:rPr>
        <w:t>Reformatted September 29, 2023</w:t>
      </w:r>
    </w:p>
    <w:p w14:paraId="002AA44D" w14:textId="77777777" w:rsidR="004A09CF" w:rsidRPr="004A09CF" w:rsidRDefault="004A09CF" w:rsidP="004A09CF">
      <w:pPr>
        <w:rPr>
          <w:rFonts w:asciiTheme="minorHAnsi" w:hAnsiTheme="minorHAnsi" w:cstheme="minorHAnsi"/>
          <w:sz w:val="22"/>
          <w:szCs w:val="22"/>
        </w:rPr>
      </w:pPr>
    </w:p>
    <w:p w14:paraId="7EEDDDE2" w14:textId="77777777" w:rsidR="004A09CF" w:rsidRPr="004A09CF" w:rsidRDefault="004A09CF" w:rsidP="004A09CF">
      <w:pPr>
        <w:jc w:val="center"/>
        <w:rPr>
          <w:rFonts w:asciiTheme="minorHAnsi" w:hAnsiTheme="minorHAnsi" w:cstheme="minorHAnsi"/>
          <w:b/>
          <w:bCs/>
        </w:rPr>
      </w:pPr>
      <w:r w:rsidRPr="004A09CF">
        <w:rPr>
          <w:rFonts w:asciiTheme="minorHAnsi" w:hAnsiTheme="minorHAnsi" w:cstheme="minorHAnsi"/>
          <w:b/>
          <w:bCs/>
        </w:rPr>
        <w:t>TABLE OF CONTENTS</w:t>
      </w:r>
    </w:p>
    <w:p w14:paraId="066624FD" w14:textId="77777777" w:rsidR="004A09CF" w:rsidRPr="004A09CF" w:rsidRDefault="004A09CF" w:rsidP="004A09CF">
      <w:pPr>
        <w:rPr>
          <w:rFonts w:asciiTheme="minorHAnsi" w:hAnsiTheme="minorHAnsi" w:cstheme="minorHAnsi"/>
          <w:b/>
          <w:bCs/>
        </w:rPr>
      </w:pPr>
    </w:p>
    <w:p w14:paraId="17A59F68" w14:textId="53893B9A" w:rsidR="004A09CF" w:rsidRPr="004A09CF" w:rsidRDefault="004A09CF" w:rsidP="004A09CF">
      <w:pPr>
        <w:rPr>
          <w:rFonts w:asciiTheme="minorHAnsi" w:hAnsiTheme="minorHAnsi" w:cstheme="minorHAnsi"/>
          <w:b/>
          <w:bCs/>
        </w:rPr>
      </w:pPr>
      <w:r w:rsidRPr="004A09CF">
        <w:rPr>
          <w:rFonts w:asciiTheme="minorHAnsi" w:hAnsiTheme="minorHAnsi" w:cstheme="minorHAnsi"/>
          <w:b/>
          <w:bCs/>
        </w:rPr>
        <w:t>TOPIC</w:t>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sidRPr="004A09CF">
        <w:rPr>
          <w:rFonts w:asciiTheme="minorHAnsi" w:hAnsiTheme="minorHAnsi" w:cstheme="minorHAnsi"/>
          <w:b/>
          <w:bCs/>
        </w:rPr>
        <w:tab/>
      </w:r>
      <w:r>
        <w:rPr>
          <w:rFonts w:asciiTheme="minorHAnsi" w:hAnsiTheme="minorHAnsi" w:cstheme="minorHAnsi"/>
          <w:b/>
          <w:bCs/>
        </w:rPr>
        <w:tab/>
      </w:r>
      <w:r w:rsidRPr="004A09CF">
        <w:rPr>
          <w:rFonts w:asciiTheme="minorHAnsi" w:hAnsiTheme="minorHAnsi" w:cstheme="minorHAnsi"/>
          <w:b/>
          <w:bCs/>
        </w:rPr>
        <w:t>PAGE #</w:t>
      </w:r>
    </w:p>
    <w:p w14:paraId="47E113AD" w14:textId="77777777" w:rsidR="004A09CF" w:rsidRPr="004A09CF" w:rsidRDefault="004A09CF" w:rsidP="004A09CF">
      <w:pPr>
        <w:rPr>
          <w:rFonts w:asciiTheme="minorHAnsi" w:hAnsiTheme="minorHAnsi" w:cstheme="minorHAnsi"/>
          <w:b/>
          <w:bCs/>
        </w:rPr>
      </w:pPr>
    </w:p>
    <w:p w14:paraId="20BCA4D9" w14:textId="52C057B0"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The Setting</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Pr="004A09CF">
        <w:rPr>
          <w:rFonts w:asciiTheme="minorHAnsi" w:hAnsiTheme="minorHAnsi" w:cstheme="minorHAnsi"/>
        </w:rPr>
        <w:t>2</w:t>
      </w:r>
    </w:p>
    <w:p w14:paraId="000CD9E0" w14:textId="77777777" w:rsidR="004A09CF" w:rsidRPr="004A09CF" w:rsidRDefault="004A09CF" w:rsidP="004A09CF">
      <w:pPr>
        <w:rPr>
          <w:rFonts w:asciiTheme="minorHAnsi" w:hAnsiTheme="minorHAnsi" w:cstheme="minorHAnsi"/>
        </w:rPr>
      </w:pPr>
    </w:p>
    <w:p w14:paraId="080F0CF8" w14:textId="278E43F2"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Introduction</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t>2</w:t>
      </w:r>
    </w:p>
    <w:p w14:paraId="4471281D" w14:textId="77777777" w:rsidR="004A09CF" w:rsidRPr="004A09CF" w:rsidRDefault="004A09CF" w:rsidP="004A09CF">
      <w:pPr>
        <w:rPr>
          <w:rFonts w:asciiTheme="minorHAnsi" w:hAnsiTheme="minorHAnsi" w:cstheme="minorHAnsi"/>
        </w:rPr>
      </w:pPr>
    </w:p>
    <w:p w14:paraId="441CB380" w14:textId="2FA0AB20"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Statement of Purpose</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Pr="004A09CF">
        <w:rPr>
          <w:rFonts w:asciiTheme="minorHAnsi" w:hAnsiTheme="minorHAnsi" w:cstheme="minorHAnsi"/>
        </w:rPr>
        <w:t>3</w:t>
      </w:r>
    </w:p>
    <w:p w14:paraId="1C1F0A65" w14:textId="77777777" w:rsidR="004A09CF" w:rsidRPr="004A09CF" w:rsidRDefault="004A09CF" w:rsidP="004A09CF">
      <w:pPr>
        <w:rPr>
          <w:rFonts w:asciiTheme="minorHAnsi" w:hAnsiTheme="minorHAnsi" w:cstheme="minorHAnsi"/>
        </w:rPr>
      </w:pPr>
    </w:p>
    <w:p w14:paraId="6DDE96CF" w14:textId="56BE6136"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Guiding Principles</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t>3</w:t>
      </w:r>
    </w:p>
    <w:p w14:paraId="0F4C8667" w14:textId="77777777" w:rsidR="004A09CF" w:rsidRPr="004A09CF" w:rsidRDefault="004A09CF" w:rsidP="004A09CF">
      <w:pPr>
        <w:rPr>
          <w:rFonts w:asciiTheme="minorHAnsi" w:hAnsiTheme="minorHAnsi" w:cstheme="minorHAnsi"/>
        </w:rPr>
      </w:pPr>
    </w:p>
    <w:p w14:paraId="05CCD2FF" w14:textId="161E2A1A"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Sexual Misconduct</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t>4</w:t>
      </w:r>
    </w:p>
    <w:p w14:paraId="1DC72F3F" w14:textId="77777777" w:rsidR="004A09CF" w:rsidRPr="004A09CF" w:rsidRDefault="004A09CF" w:rsidP="004A09CF">
      <w:pPr>
        <w:rPr>
          <w:rFonts w:asciiTheme="minorHAnsi" w:hAnsiTheme="minorHAnsi" w:cstheme="minorHAnsi"/>
        </w:rPr>
      </w:pPr>
    </w:p>
    <w:p w14:paraId="7D6C369C" w14:textId="1FD08982"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Allegation Response</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p>
    <w:p w14:paraId="3B77FDC0" w14:textId="735764C8" w:rsidR="004A09CF" w:rsidRPr="004A09CF" w:rsidRDefault="004A09CF" w:rsidP="772312BA">
      <w:pPr>
        <w:pStyle w:val="ListParagraph"/>
        <w:widowControl/>
        <w:numPr>
          <w:ilvl w:val="1"/>
          <w:numId w:val="10"/>
        </w:numPr>
        <w:autoSpaceDE/>
        <w:autoSpaceDN/>
        <w:adjustRightInd/>
        <w:contextualSpacing/>
        <w:rPr>
          <w:rFonts w:asciiTheme="minorHAnsi" w:hAnsiTheme="minorHAnsi" w:cstheme="minorBidi"/>
        </w:rPr>
      </w:pPr>
      <w:r w:rsidRPr="772312BA">
        <w:rPr>
          <w:rFonts w:asciiTheme="minorHAnsi" w:hAnsiTheme="minorHAnsi" w:cstheme="minorBidi"/>
        </w:rPr>
        <w:t>Reporting allegations of misconduct</w:t>
      </w:r>
      <w:r>
        <w:tab/>
      </w:r>
      <w:r>
        <w:tab/>
      </w:r>
      <w:r>
        <w:tab/>
      </w:r>
      <w:r>
        <w:tab/>
      </w:r>
      <w:r>
        <w:tab/>
      </w:r>
      <w:r>
        <w:tab/>
      </w:r>
      <w:r w:rsidR="5D8BD7E2" w:rsidRPr="772312BA">
        <w:rPr>
          <w:rFonts w:asciiTheme="minorHAnsi" w:hAnsiTheme="minorHAnsi" w:cstheme="minorBidi"/>
        </w:rPr>
        <w:t>5</w:t>
      </w:r>
    </w:p>
    <w:p w14:paraId="054E8AFE" w14:textId="708A5E76" w:rsidR="004A09CF" w:rsidRPr="004A09CF" w:rsidRDefault="004A09CF" w:rsidP="004A09CF">
      <w:pPr>
        <w:pStyle w:val="ListParagraph"/>
        <w:widowControl/>
        <w:numPr>
          <w:ilvl w:val="1"/>
          <w:numId w:val="10"/>
        </w:numPr>
        <w:autoSpaceDE/>
        <w:autoSpaceDN/>
        <w:adjustRightInd/>
        <w:contextualSpacing/>
        <w:rPr>
          <w:rFonts w:asciiTheme="minorHAnsi" w:hAnsiTheme="minorHAnsi" w:cstheme="minorHAnsi"/>
        </w:rPr>
      </w:pPr>
      <w:r w:rsidRPr="004A09CF">
        <w:rPr>
          <w:rFonts w:asciiTheme="minorHAnsi" w:hAnsiTheme="minorHAnsi" w:cstheme="minorHAnsi"/>
        </w:rPr>
        <w:t>Jurisdiction</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5</w:t>
      </w:r>
    </w:p>
    <w:p w14:paraId="3136D664" w14:textId="77777777" w:rsidR="004A09CF" w:rsidRPr="004A09CF" w:rsidRDefault="004A09CF" w:rsidP="004A09CF">
      <w:pPr>
        <w:rPr>
          <w:rFonts w:asciiTheme="minorHAnsi" w:hAnsiTheme="minorHAnsi" w:cstheme="minorHAnsi"/>
        </w:rPr>
      </w:pPr>
    </w:p>
    <w:p w14:paraId="1FCB82F0" w14:textId="0756C124" w:rsidR="004A09CF" w:rsidRPr="004A09CF" w:rsidRDefault="004A09CF" w:rsidP="004A09CF">
      <w:pPr>
        <w:pStyle w:val="ListParagraph"/>
        <w:widowControl/>
        <w:numPr>
          <w:ilvl w:val="0"/>
          <w:numId w:val="10"/>
        </w:numPr>
        <w:autoSpaceDE/>
        <w:autoSpaceDN/>
        <w:adjustRightInd/>
        <w:contextualSpacing/>
        <w:rPr>
          <w:rFonts w:asciiTheme="minorHAnsi" w:hAnsiTheme="minorHAnsi" w:cstheme="minorHAnsi"/>
        </w:rPr>
      </w:pPr>
      <w:r w:rsidRPr="004A09CF">
        <w:rPr>
          <w:rFonts w:asciiTheme="minorHAnsi" w:hAnsiTheme="minorHAnsi" w:cstheme="minorHAnsi"/>
        </w:rPr>
        <w:t>Investigating Committee and Allegation Response Team</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p>
    <w:p w14:paraId="5D6AE509" w14:textId="7196FAF5" w:rsidR="004A09CF" w:rsidRPr="004A09CF" w:rsidRDefault="004A09CF" w:rsidP="004A09CF">
      <w:pPr>
        <w:pStyle w:val="ListParagraph"/>
        <w:widowControl/>
        <w:numPr>
          <w:ilvl w:val="1"/>
          <w:numId w:val="10"/>
        </w:numPr>
        <w:autoSpaceDE/>
        <w:autoSpaceDN/>
        <w:adjustRightInd/>
        <w:contextualSpacing/>
        <w:rPr>
          <w:rFonts w:asciiTheme="minorHAnsi" w:hAnsiTheme="minorHAnsi" w:cstheme="minorHAnsi"/>
        </w:rPr>
      </w:pPr>
      <w:r w:rsidRPr="004A09CF">
        <w:rPr>
          <w:rFonts w:asciiTheme="minorHAnsi" w:hAnsiTheme="minorHAnsi" w:cstheme="minorHAnsi"/>
        </w:rPr>
        <w:t>Investigating Committee</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00BB0B74">
        <w:rPr>
          <w:rFonts w:asciiTheme="minorHAnsi" w:hAnsiTheme="minorHAnsi" w:cstheme="minorHAnsi"/>
        </w:rPr>
        <w:t>5</w:t>
      </w:r>
    </w:p>
    <w:p w14:paraId="68E17EC8" w14:textId="095F0886" w:rsidR="004A09CF" w:rsidRPr="004A09CF" w:rsidRDefault="004A09CF" w:rsidP="004A09CF">
      <w:pPr>
        <w:pStyle w:val="ListParagraph"/>
        <w:widowControl/>
        <w:numPr>
          <w:ilvl w:val="1"/>
          <w:numId w:val="10"/>
        </w:numPr>
        <w:autoSpaceDE/>
        <w:autoSpaceDN/>
        <w:adjustRightInd/>
        <w:contextualSpacing/>
        <w:rPr>
          <w:rFonts w:asciiTheme="minorHAnsi" w:hAnsiTheme="minorHAnsi" w:cstheme="minorHAnsi"/>
        </w:rPr>
      </w:pPr>
      <w:r w:rsidRPr="004A09CF">
        <w:rPr>
          <w:rFonts w:asciiTheme="minorHAnsi" w:hAnsiTheme="minorHAnsi" w:cstheme="minorHAnsi"/>
        </w:rPr>
        <w:t>Allegation Response Team</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00BB0B74">
        <w:rPr>
          <w:rFonts w:asciiTheme="minorHAnsi" w:hAnsiTheme="minorHAnsi" w:cstheme="minorHAnsi"/>
        </w:rPr>
        <w:t>6</w:t>
      </w:r>
    </w:p>
    <w:p w14:paraId="2DC9A9CE" w14:textId="77777777" w:rsidR="004A09CF" w:rsidRPr="004A09CF" w:rsidRDefault="004A09CF" w:rsidP="004A09CF">
      <w:pPr>
        <w:rPr>
          <w:rFonts w:asciiTheme="minorHAnsi" w:hAnsiTheme="minorHAnsi" w:cstheme="minorHAnsi"/>
        </w:rPr>
      </w:pPr>
    </w:p>
    <w:p w14:paraId="2C8413F0" w14:textId="58C20F2C" w:rsidR="004A09CF" w:rsidRPr="004A09CF" w:rsidRDefault="004A09CF" w:rsidP="004A09CF">
      <w:pPr>
        <w:rPr>
          <w:rFonts w:asciiTheme="minorHAnsi" w:hAnsiTheme="minorHAnsi" w:cstheme="minorHAnsi"/>
        </w:rPr>
      </w:pPr>
      <w:r w:rsidRPr="004A09CF">
        <w:rPr>
          <w:rFonts w:asciiTheme="minorHAnsi" w:hAnsiTheme="minorHAnsi" w:cstheme="minorHAnsi"/>
        </w:rPr>
        <w:t>VIII.</w:t>
      </w:r>
      <w:r w:rsidRPr="004A09CF">
        <w:rPr>
          <w:rFonts w:asciiTheme="minorHAnsi" w:hAnsiTheme="minorHAnsi" w:cstheme="minorHAnsi"/>
        </w:rPr>
        <w:tab/>
        <w:t>Policy Provisions</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p>
    <w:p w14:paraId="61FD9855" w14:textId="74C15F26"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Support for congregations</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7</w:t>
      </w:r>
      <w:r w:rsidR="00BB0B74">
        <w:rPr>
          <w:rFonts w:asciiTheme="minorHAnsi" w:hAnsiTheme="minorHAnsi" w:cstheme="minorHAnsi"/>
        </w:rPr>
        <w:tab/>
      </w:r>
      <w:r w:rsidR="00BB0B74">
        <w:rPr>
          <w:rFonts w:asciiTheme="minorHAnsi" w:hAnsiTheme="minorHAnsi" w:cstheme="minorHAnsi"/>
        </w:rPr>
        <w:tab/>
      </w:r>
    </w:p>
    <w:p w14:paraId="58C9CCEB" w14:textId="1B34559F"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Media contact</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7</w:t>
      </w:r>
    </w:p>
    <w:p w14:paraId="50C73D9E" w14:textId="454FE7C1"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Record-keeping</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7</w:t>
      </w:r>
    </w:p>
    <w:p w14:paraId="0693C5F8" w14:textId="799BE430"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Liability and insurance</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7</w:t>
      </w:r>
    </w:p>
    <w:p w14:paraId="6E1E8053" w14:textId="6F293941" w:rsidR="004A09CF" w:rsidRPr="004A09CF" w:rsidRDefault="004A09CF" w:rsidP="772312BA">
      <w:pPr>
        <w:pStyle w:val="ListParagraph"/>
        <w:widowControl/>
        <w:numPr>
          <w:ilvl w:val="0"/>
          <w:numId w:val="11"/>
        </w:numPr>
        <w:autoSpaceDE/>
        <w:autoSpaceDN/>
        <w:adjustRightInd/>
        <w:contextualSpacing/>
        <w:rPr>
          <w:rFonts w:asciiTheme="minorHAnsi" w:hAnsiTheme="minorHAnsi" w:cstheme="minorBidi"/>
        </w:rPr>
      </w:pPr>
      <w:r w:rsidRPr="772312BA">
        <w:rPr>
          <w:rFonts w:asciiTheme="minorHAnsi" w:hAnsiTheme="minorHAnsi" w:cstheme="minorBidi"/>
        </w:rPr>
        <w:t>Relationship to other governing bodies</w:t>
      </w:r>
      <w:r>
        <w:tab/>
      </w:r>
      <w:r>
        <w:tab/>
      </w:r>
      <w:r>
        <w:tab/>
      </w:r>
      <w:r>
        <w:tab/>
      </w:r>
      <w:r>
        <w:tab/>
      </w:r>
    </w:p>
    <w:p w14:paraId="232DEA10" w14:textId="3E8236E0"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Time limit</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8</w:t>
      </w:r>
    </w:p>
    <w:p w14:paraId="33792FAB" w14:textId="4DC1D9E2" w:rsidR="004A09CF" w:rsidRPr="004A09CF" w:rsidRDefault="004A09CF" w:rsidP="004A09CF">
      <w:pPr>
        <w:pStyle w:val="ListParagraph"/>
        <w:widowControl/>
        <w:numPr>
          <w:ilvl w:val="0"/>
          <w:numId w:val="11"/>
        </w:numPr>
        <w:autoSpaceDE/>
        <w:autoSpaceDN/>
        <w:adjustRightInd/>
        <w:contextualSpacing/>
        <w:rPr>
          <w:rFonts w:asciiTheme="minorHAnsi" w:hAnsiTheme="minorHAnsi" w:cstheme="minorHAnsi"/>
        </w:rPr>
      </w:pPr>
      <w:r w:rsidRPr="004A09CF">
        <w:rPr>
          <w:rFonts w:asciiTheme="minorHAnsi" w:hAnsiTheme="minorHAnsi" w:cstheme="minorHAnsi"/>
        </w:rPr>
        <w:t>Compliance</w:t>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r>
      <w:r w:rsidR="00BB0B74">
        <w:rPr>
          <w:rFonts w:asciiTheme="minorHAnsi" w:hAnsiTheme="minorHAnsi" w:cstheme="minorHAnsi"/>
        </w:rPr>
        <w:tab/>
        <w:t>8</w:t>
      </w:r>
    </w:p>
    <w:p w14:paraId="4B269461" w14:textId="77777777" w:rsidR="004A09CF" w:rsidRPr="004A09CF" w:rsidRDefault="004A09CF" w:rsidP="004A09CF">
      <w:pPr>
        <w:rPr>
          <w:rFonts w:asciiTheme="minorHAnsi" w:hAnsiTheme="minorHAnsi" w:cstheme="minorHAnsi"/>
        </w:rPr>
      </w:pPr>
    </w:p>
    <w:p w14:paraId="22171E3D" w14:textId="77777777" w:rsidR="004A09CF" w:rsidRPr="004A09CF" w:rsidRDefault="004A09CF" w:rsidP="004A09CF">
      <w:pPr>
        <w:rPr>
          <w:rFonts w:asciiTheme="minorHAnsi" w:hAnsiTheme="minorHAnsi" w:cstheme="minorHAnsi"/>
        </w:rPr>
      </w:pPr>
      <w:r w:rsidRPr="004A09CF">
        <w:rPr>
          <w:rFonts w:asciiTheme="minorHAnsi" w:hAnsiTheme="minorHAnsi" w:cstheme="minorHAnsi"/>
        </w:rPr>
        <w:t>Appendices</w:t>
      </w:r>
    </w:p>
    <w:p w14:paraId="6BEFCB32" w14:textId="77777777" w:rsidR="004A09CF" w:rsidRPr="004A09CF" w:rsidRDefault="004A09CF" w:rsidP="004A09CF">
      <w:pPr>
        <w:rPr>
          <w:rFonts w:asciiTheme="minorHAnsi" w:hAnsiTheme="minorHAnsi" w:cstheme="minorHAnsi"/>
        </w:rPr>
      </w:pPr>
    </w:p>
    <w:p w14:paraId="6953307A" w14:textId="76A8D750" w:rsidR="004A09CF" w:rsidRPr="004A09CF" w:rsidRDefault="004A09CF" w:rsidP="004A09CF">
      <w:pPr>
        <w:spacing w:after="120"/>
        <w:rPr>
          <w:rFonts w:asciiTheme="minorHAnsi" w:hAnsiTheme="minorHAnsi" w:cstheme="minorHAnsi"/>
        </w:rPr>
      </w:pPr>
      <w:r w:rsidRPr="004A09CF">
        <w:rPr>
          <w:rFonts w:asciiTheme="minorHAnsi" w:hAnsiTheme="minorHAnsi" w:cstheme="minorHAnsi"/>
        </w:rPr>
        <w:t>1. Glossary of terms</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00BB0B74">
        <w:rPr>
          <w:rFonts w:asciiTheme="minorHAnsi" w:hAnsiTheme="minorHAnsi" w:cstheme="minorHAnsi"/>
        </w:rPr>
        <w:t>9</w:t>
      </w:r>
    </w:p>
    <w:p w14:paraId="3777A724" w14:textId="5FCE9F6F" w:rsidR="004A09CF" w:rsidRPr="004A09CF" w:rsidRDefault="004A09CF" w:rsidP="004A09CF">
      <w:pPr>
        <w:spacing w:after="120"/>
        <w:rPr>
          <w:rFonts w:asciiTheme="minorHAnsi" w:hAnsiTheme="minorHAnsi" w:cstheme="minorHAnsi"/>
        </w:rPr>
      </w:pPr>
      <w:r w:rsidRPr="004A09CF">
        <w:rPr>
          <w:rFonts w:asciiTheme="minorHAnsi" w:hAnsiTheme="minorHAnsi" w:cstheme="minorHAnsi"/>
        </w:rPr>
        <w:t>2. Report of Suspected Sexual Misconduct</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Pr="004A09CF">
        <w:rPr>
          <w:rFonts w:asciiTheme="minorHAnsi" w:hAnsiTheme="minorHAnsi" w:cstheme="minorHAnsi"/>
        </w:rPr>
        <w:t>1</w:t>
      </w:r>
      <w:r w:rsidR="00BB0B74">
        <w:rPr>
          <w:rFonts w:asciiTheme="minorHAnsi" w:hAnsiTheme="minorHAnsi" w:cstheme="minorHAnsi"/>
        </w:rPr>
        <w:t>0</w:t>
      </w:r>
    </w:p>
    <w:p w14:paraId="0453DC5C" w14:textId="3FF0A4D4" w:rsidR="004A09CF" w:rsidRPr="004A09CF" w:rsidRDefault="004A09CF" w:rsidP="004A09CF">
      <w:pPr>
        <w:spacing w:after="120"/>
        <w:rPr>
          <w:rFonts w:asciiTheme="minorHAnsi" w:hAnsiTheme="minorHAnsi" w:cstheme="minorHAnsi"/>
        </w:rPr>
      </w:pPr>
      <w:r w:rsidRPr="004A09CF">
        <w:rPr>
          <w:rFonts w:asciiTheme="minorHAnsi" w:hAnsiTheme="minorHAnsi" w:cstheme="minorHAnsi"/>
        </w:rPr>
        <w:t>3. Acknowledgment Form</w:t>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sidRPr="004A09CF">
        <w:rPr>
          <w:rFonts w:asciiTheme="minorHAnsi" w:hAnsiTheme="minorHAnsi" w:cstheme="minorHAnsi"/>
        </w:rPr>
        <w:tab/>
      </w:r>
      <w:r>
        <w:rPr>
          <w:rFonts w:asciiTheme="minorHAnsi" w:hAnsiTheme="minorHAnsi" w:cstheme="minorHAnsi"/>
        </w:rPr>
        <w:tab/>
      </w:r>
      <w:r w:rsidRPr="004A09CF">
        <w:rPr>
          <w:rFonts w:asciiTheme="minorHAnsi" w:hAnsiTheme="minorHAnsi" w:cstheme="minorHAnsi"/>
        </w:rPr>
        <w:t>1</w:t>
      </w:r>
      <w:r w:rsidR="00BB0B74">
        <w:rPr>
          <w:rFonts w:asciiTheme="minorHAnsi" w:hAnsiTheme="minorHAnsi" w:cstheme="minorHAnsi"/>
        </w:rPr>
        <w:t>1</w:t>
      </w:r>
    </w:p>
    <w:p w14:paraId="20396574" w14:textId="77777777" w:rsidR="004A09CF" w:rsidRPr="004A09CF" w:rsidRDefault="004A09CF" w:rsidP="004A09CF">
      <w:pPr>
        <w:rPr>
          <w:rFonts w:asciiTheme="minorHAnsi" w:hAnsiTheme="minorHAnsi" w:cstheme="minorHAnsi"/>
        </w:rPr>
      </w:pPr>
      <w:r w:rsidRPr="004A09CF">
        <w:rPr>
          <w:rFonts w:asciiTheme="minorHAnsi" w:hAnsiTheme="minorHAnsi" w:cstheme="minorHAnsi"/>
        </w:rPr>
        <w:t>SEE ALSO: current Book of Order, Chapter D-10</w:t>
      </w:r>
    </w:p>
    <w:p w14:paraId="4E331593" w14:textId="5789BD16" w:rsidR="7F6FAEBA" w:rsidRDefault="7F6FAEBA" w:rsidP="7F6FAEBA">
      <w:pPr>
        <w:tabs>
          <w:tab w:val="right" w:leader="dot" w:pos="10368"/>
        </w:tabs>
        <w:jc w:val="both"/>
        <w:rPr>
          <w:rFonts w:ascii="Calibri" w:hAnsi="Calibri" w:cs="Shruti"/>
        </w:rPr>
      </w:pPr>
    </w:p>
    <w:p w14:paraId="7740C9A5" w14:textId="77777777" w:rsidR="004A09CF" w:rsidRDefault="004A09CF" w:rsidP="004A09CF">
      <w:pPr>
        <w:rPr>
          <w:rFonts w:ascii="Calibri" w:hAnsi="Calibri" w:cs="Shruti"/>
        </w:rPr>
      </w:pPr>
    </w:p>
    <w:p w14:paraId="3301AC81" w14:textId="771B8EC3" w:rsidR="00637625" w:rsidRPr="00CC721C" w:rsidRDefault="00637625" w:rsidP="004A09CF">
      <w:pPr>
        <w:rPr>
          <w:rFonts w:ascii="Calibri" w:hAnsi="Calibri" w:cs="Shruti"/>
          <w:b/>
        </w:rPr>
      </w:pPr>
      <w:r w:rsidRPr="00CC721C">
        <w:rPr>
          <w:rFonts w:ascii="Calibri" w:hAnsi="Calibri" w:cs="Shruti"/>
          <w:b/>
          <w:u w:val="single"/>
        </w:rPr>
        <w:t>I.  THE SETTING</w:t>
      </w:r>
    </w:p>
    <w:p w14:paraId="1FC39945" w14:textId="77777777" w:rsidR="00637625" w:rsidRPr="001D22D5" w:rsidRDefault="00637625">
      <w:pPr>
        <w:jc w:val="center"/>
        <w:rPr>
          <w:rFonts w:ascii="Calibri" w:hAnsi="Calibri" w:cs="Shruti"/>
          <w:sz w:val="6"/>
          <w:szCs w:val="6"/>
        </w:rPr>
      </w:pPr>
    </w:p>
    <w:p w14:paraId="507E1057" w14:textId="6AB2A54C" w:rsidR="00B92474" w:rsidRPr="00B92474" w:rsidRDefault="00B92474" w:rsidP="00B92474">
      <w:pPr>
        <w:rPr>
          <w:rFonts w:ascii="Calibri" w:hAnsi="Calibri" w:cs="Shruti"/>
          <w:sz w:val="22"/>
          <w:szCs w:val="22"/>
        </w:rPr>
      </w:pPr>
      <w:r w:rsidRPr="00B92474">
        <w:rPr>
          <w:rFonts w:ascii="Calibri" w:hAnsi="Calibri" w:cs="Shruti"/>
          <w:b/>
          <w:bCs/>
          <w:sz w:val="22"/>
          <w:szCs w:val="22"/>
          <w:u w:val="single"/>
        </w:rPr>
        <w:t>SCRIPTURE says</w:t>
      </w:r>
      <w:r w:rsidRPr="00B92474">
        <w:rPr>
          <w:rFonts w:ascii="Calibri" w:hAnsi="Calibri" w:cs="Shruti"/>
          <w:b/>
          <w:bCs/>
          <w:sz w:val="22"/>
          <w:szCs w:val="22"/>
        </w:rPr>
        <w:t>:</w:t>
      </w:r>
    </w:p>
    <w:p w14:paraId="0F45AD74" w14:textId="77777777" w:rsidR="00B92474" w:rsidRDefault="00B92474" w:rsidP="00B92474">
      <w:pPr>
        <w:rPr>
          <w:rFonts w:ascii="Calibri" w:hAnsi="Calibri" w:cs="Shruti"/>
          <w:sz w:val="22"/>
          <w:szCs w:val="22"/>
        </w:rPr>
      </w:pPr>
      <w:r w:rsidRPr="00CC721C">
        <w:rPr>
          <w:rFonts w:ascii="Calibri" w:hAnsi="Calibri" w:cs="Shruti"/>
          <w:sz w:val="22"/>
          <w:szCs w:val="22"/>
        </w:rPr>
        <w:t>As God who called you is holy, be holy yourselves in all your conduct.</w:t>
      </w:r>
    </w:p>
    <w:p w14:paraId="7F1BF86E" w14:textId="77777777" w:rsidR="00B92474" w:rsidRPr="005B250C" w:rsidRDefault="00B92474" w:rsidP="00B92474">
      <w:pPr>
        <w:rPr>
          <w:rFonts w:ascii="Calibri" w:hAnsi="Calibri" w:cs="Shruti"/>
          <w:sz w:val="11"/>
          <w:szCs w:val="11"/>
        </w:rPr>
      </w:pPr>
    </w:p>
    <w:p w14:paraId="4DD7BCAE" w14:textId="627C4C58" w:rsidR="00B92474" w:rsidRDefault="00B92474" w:rsidP="00B92474">
      <w:pPr>
        <w:rPr>
          <w:rFonts w:ascii="Calibri" w:hAnsi="Calibri" w:cs="Shruti"/>
          <w:sz w:val="22"/>
          <w:szCs w:val="22"/>
        </w:rPr>
      </w:pPr>
      <w:r w:rsidRPr="00CC721C">
        <w:rPr>
          <w:rFonts w:ascii="Calibri" w:hAnsi="Calibri" w:cs="Shruti"/>
          <w:sz w:val="22"/>
          <w:szCs w:val="22"/>
        </w:rPr>
        <w:t>Tend the flock of God that is in your charge</w:t>
      </w:r>
      <w:r>
        <w:rPr>
          <w:rFonts w:ascii="Calibri" w:hAnsi="Calibri" w:cs="Shruti"/>
          <w:sz w:val="22"/>
          <w:szCs w:val="22"/>
        </w:rPr>
        <w:t>...</w:t>
      </w:r>
      <w:r w:rsidRPr="00CC721C">
        <w:rPr>
          <w:rFonts w:ascii="Calibri" w:hAnsi="Calibri" w:cs="Shruti"/>
          <w:sz w:val="22"/>
          <w:szCs w:val="22"/>
        </w:rPr>
        <w:t xml:space="preserve"> not under compulsion but willingly</w:t>
      </w:r>
      <w:r>
        <w:rPr>
          <w:rFonts w:ascii="Calibri" w:hAnsi="Calibri" w:cs="Shruti"/>
          <w:sz w:val="22"/>
          <w:szCs w:val="22"/>
        </w:rPr>
        <w:t>...n</w:t>
      </w:r>
      <w:r w:rsidRPr="00CC721C">
        <w:rPr>
          <w:rFonts w:ascii="Calibri" w:hAnsi="Calibri" w:cs="Shruti"/>
          <w:sz w:val="22"/>
          <w:szCs w:val="22"/>
        </w:rPr>
        <w:t>ot for sordid gain but eagerly</w:t>
      </w:r>
      <w:r>
        <w:rPr>
          <w:rFonts w:ascii="Calibri" w:hAnsi="Calibri" w:cs="Shruti"/>
          <w:sz w:val="22"/>
          <w:szCs w:val="22"/>
        </w:rPr>
        <w:t xml:space="preserve">. Do not lord it over </w:t>
      </w:r>
      <w:r w:rsidRPr="00CC721C">
        <w:rPr>
          <w:rFonts w:ascii="Calibri" w:hAnsi="Calibri" w:cs="Shruti"/>
          <w:sz w:val="22"/>
          <w:szCs w:val="22"/>
        </w:rPr>
        <w:t>those in your charge but be examples to the flock.</w:t>
      </w:r>
    </w:p>
    <w:p w14:paraId="686E3F31" w14:textId="77777777" w:rsidR="00B92474" w:rsidRPr="005B250C" w:rsidRDefault="00B92474" w:rsidP="00B92474">
      <w:pPr>
        <w:rPr>
          <w:rFonts w:ascii="Calibri" w:hAnsi="Calibri" w:cs="Shruti"/>
          <w:sz w:val="11"/>
          <w:szCs w:val="11"/>
        </w:rPr>
      </w:pPr>
    </w:p>
    <w:p w14:paraId="58BEDC1D" w14:textId="4AC77F1B" w:rsidR="00B92474" w:rsidRPr="00B92474" w:rsidRDefault="00B92474" w:rsidP="00B92474">
      <w:pPr>
        <w:rPr>
          <w:rFonts w:ascii="Calibri" w:hAnsi="Calibri" w:cs="Shruti"/>
          <w:sz w:val="22"/>
          <w:szCs w:val="22"/>
        </w:rPr>
      </w:pPr>
      <w:r w:rsidRPr="00CC721C">
        <w:rPr>
          <w:rFonts w:ascii="Calibri" w:hAnsi="Calibri" w:cs="Shruti"/>
          <w:sz w:val="22"/>
          <w:szCs w:val="22"/>
        </w:rPr>
        <w:t xml:space="preserve">You know that we who teach </w:t>
      </w:r>
      <w:r>
        <w:rPr>
          <w:rFonts w:ascii="Calibri" w:hAnsi="Calibri" w:cs="Shruti"/>
          <w:sz w:val="22"/>
          <w:szCs w:val="22"/>
        </w:rPr>
        <w:t>wi</w:t>
      </w:r>
      <w:r w:rsidRPr="00CC721C">
        <w:rPr>
          <w:rFonts w:ascii="Calibri" w:hAnsi="Calibri" w:cs="Shruti"/>
          <w:sz w:val="22"/>
          <w:szCs w:val="22"/>
        </w:rPr>
        <w:t xml:space="preserve">ll be judged </w:t>
      </w:r>
      <w:r>
        <w:rPr>
          <w:rFonts w:ascii="Calibri" w:hAnsi="Calibri" w:cs="Shruti"/>
          <w:sz w:val="22"/>
          <w:szCs w:val="22"/>
        </w:rPr>
        <w:t>with</w:t>
      </w:r>
      <w:r w:rsidRPr="00CC721C">
        <w:rPr>
          <w:rFonts w:ascii="Calibri" w:hAnsi="Calibri" w:cs="Shruti"/>
          <w:sz w:val="22"/>
          <w:szCs w:val="22"/>
        </w:rPr>
        <w:t xml:space="preserve"> greater strictness.</w:t>
      </w:r>
      <w:r>
        <w:rPr>
          <w:rFonts w:ascii="Calibri" w:hAnsi="Calibri" w:cs="Shruti"/>
          <w:sz w:val="22"/>
          <w:szCs w:val="22"/>
        </w:rPr>
        <w:t xml:space="preserve"> (</w:t>
      </w:r>
      <w:r w:rsidRPr="005B250C">
        <w:rPr>
          <w:rFonts w:ascii="Calibri" w:hAnsi="Calibri" w:cs="Shruti"/>
          <w:i/>
          <w:iCs/>
          <w:sz w:val="22"/>
          <w:szCs w:val="22"/>
        </w:rPr>
        <w:t xml:space="preserve">I Peter 1:15; 5:2-3; James 3:1 </w:t>
      </w:r>
      <w:r>
        <w:rPr>
          <w:rFonts w:ascii="Calibri" w:hAnsi="Calibri" w:cs="Shruti"/>
          <w:i/>
          <w:iCs/>
          <w:sz w:val="22"/>
          <w:szCs w:val="22"/>
        </w:rPr>
        <w:t xml:space="preserve">- </w:t>
      </w:r>
      <w:r w:rsidRPr="005B250C">
        <w:rPr>
          <w:rFonts w:ascii="Calibri" w:hAnsi="Calibri" w:cs="Shruti"/>
          <w:i/>
          <w:iCs/>
          <w:sz w:val="22"/>
          <w:szCs w:val="22"/>
        </w:rPr>
        <w:t>NRSV)</w:t>
      </w:r>
    </w:p>
    <w:p w14:paraId="6D98A12B" w14:textId="77777777" w:rsidR="00637625" w:rsidRPr="002C3371" w:rsidRDefault="00637625">
      <w:pPr>
        <w:jc w:val="center"/>
        <w:rPr>
          <w:rFonts w:ascii="Calibri" w:hAnsi="Calibri" w:cs="Shruti"/>
          <w:b/>
          <w:bCs/>
          <w:sz w:val="16"/>
          <w:szCs w:val="16"/>
        </w:rPr>
      </w:pPr>
    </w:p>
    <w:p w14:paraId="2946DB82" w14:textId="0E24503C" w:rsidR="00637625" w:rsidRPr="00CC721C" w:rsidRDefault="4FA39586" w:rsidP="7F6FAEBA">
      <w:pPr>
        <w:jc w:val="both"/>
        <w:rPr>
          <w:rFonts w:ascii="Calibri" w:hAnsi="Calibri" w:cs="Shruti"/>
          <w:b/>
          <w:bCs/>
          <w:sz w:val="22"/>
          <w:szCs w:val="22"/>
        </w:rPr>
      </w:pPr>
      <w:r w:rsidRPr="7F6FAEBA">
        <w:rPr>
          <w:rFonts w:ascii="Calibri" w:hAnsi="Calibri" w:cs="Shruti"/>
          <w:b/>
          <w:bCs/>
          <w:sz w:val="22"/>
          <w:szCs w:val="22"/>
          <w:u w:val="single"/>
        </w:rPr>
        <w:t>The BOOK OF CONFESSIONS states:</w:t>
      </w:r>
    </w:p>
    <w:p w14:paraId="66DE91DD" w14:textId="5161FAEE" w:rsidR="00637625" w:rsidRPr="00CC721C" w:rsidRDefault="4FA39586">
      <w:pPr>
        <w:jc w:val="both"/>
        <w:rPr>
          <w:rFonts w:ascii="Calibri" w:hAnsi="Calibri" w:cs="Shruti"/>
          <w:sz w:val="22"/>
          <w:szCs w:val="22"/>
        </w:rPr>
      </w:pPr>
      <w:r w:rsidRPr="7F6FAEBA">
        <w:rPr>
          <w:rFonts w:ascii="Calibri" w:hAnsi="Calibri" w:cs="Shruti"/>
          <w:sz w:val="22"/>
          <w:szCs w:val="22"/>
        </w:rPr>
        <w:t>The relationship between man and woman exemplifies in a basic way God's ordering of the</w:t>
      </w:r>
      <w:r w:rsidR="0E1DF1FB" w:rsidRPr="7F6FAEBA">
        <w:rPr>
          <w:rFonts w:ascii="Calibri" w:hAnsi="Calibri" w:cs="Shruti"/>
          <w:sz w:val="22"/>
          <w:szCs w:val="22"/>
        </w:rPr>
        <w:t xml:space="preserve"> </w:t>
      </w:r>
      <w:r w:rsidRPr="7F6FAEBA">
        <w:rPr>
          <w:rFonts w:ascii="Calibri" w:hAnsi="Calibri" w:cs="Shruti"/>
          <w:sz w:val="22"/>
          <w:szCs w:val="22"/>
        </w:rPr>
        <w:t>interpersonal life for which God created humankind. Anarchy in sexual relationships is a symptom of</w:t>
      </w:r>
      <w:r w:rsidR="0E1DF1FB" w:rsidRPr="7F6FAEBA">
        <w:rPr>
          <w:rFonts w:ascii="Calibri" w:hAnsi="Calibri" w:cs="Shruti"/>
          <w:sz w:val="22"/>
          <w:szCs w:val="22"/>
        </w:rPr>
        <w:t xml:space="preserve"> </w:t>
      </w:r>
      <w:r w:rsidRPr="7F6FAEBA">
        <w:rPr>
          <w:rFonts w:ascii="Calibri" w:hAnsi="Calibri" w:cs="Shruti"/>
          <w:sz w:val="22"/>
          <w:szCs w:val="22"/>
        </w:rPr>
        <w:t xml:space="preserve">our alienation from God, neighbor, and self </w:t>
      </w:r>
      <w:r w:rsidRPr="7F6FAEBA">
        <w:rPr>
          <w:rFonts w:ascii="Calibri" w:hAnsi="Calibri" w:cs="Shruti"/>
          <w:b/>
          <w:bCs/>
          <w:sz w:val="22"/>
          <w:szCs w:val="22"/>
        </w:rPr>
        <w:t xml:space="preserve">... </w:t>
      </w:r>
      <w:r w:rsidRPr="7F6FAEBA">
        <w:rPr>
          <w:rFonts w:ascii="Calibri" w:hAnsi="Calibri" w:cs="Shruti"/>
          <w:sz w:val="22"/>
          <w:szCs w:val="22"/>
        </w:rPr>
        <w:t>The Church, as the household of God, is called to lead</w:t>
      </w:r>
      <w:r w:rsidR="0E1DF1FB" w:rsidRPr="7F6FAEBA">
        <w:rPr>
          <w:rFonts w:ascii="Calibri" w:hAnsi="Calibri" w:cs="Shruti"/>
          <w:sz w:val="22"/>
          <w:szCs w:val="22"/>
        </w:rPr>
        <w:t xml:space="preserve"> </w:t>
      </w:r>
      <w:r w:rsidRPr="7F6FAEBA">
        <w:rPr>
          <w:rFonts w:ascii="Calibri" w:hAnsi="Calibri" w:cs="Shruti"/>
          <w:sz w:val="22"/>
          <w:szCs w:val="22"/>
        </w:rPr>
        <w:t>persons out of this alienation into the responsible freedom of the new life in Christ. Reconciled to God</w:t>
      </w:r>
      <w:r w:rsidR="5324A181" w:rsidRPr="7F6FAEBA">
        <w:rPr>
          <w:rFonts w:ascii="Calibri" w:hAnsi="Calibri" w:cs="Shruti"/>
          <w:sz w:val="22"/>
          <w:szCs w:val="22"/>
        </w:rPr>
        <w:t xml:space="preserve"> </w:t>
      </w:r>
      <w:r w:rsidRPr="7F6FAEBA">
        <w:rPr>
          <w:rFonts w:ascii="Calibri" w:hAnsi="Calibri" w:cs="Shruti"/>
          <w:sz w:val="22"/>
          <w:szCs w:val="22"/>
        </w:rPr>
        <w:t>each person has a joy in and a respect for one</w:t>
      </w:r>
      <w:r w:rsidR="0E1DF1FB" w:rsidRPr="7F6FAEBA">
        <w:rPr>
          <w:rFonts w:ascii="Calibri" w:hAnsi="Calibri" w:cs="Shruti"/>
          <w:sz w:val="22"/>
          <w:szCs w:val="22"/>
        </w:rPr>
        <w:t>’</w:t>
      </w:r>
      <w:r w:rsidRPr="7F6FAEBA">
        <w:rPr>
          <w:rFonts w:ascii="Calibri" w:hAnsi="Calibri" w:cs="Shruti"/>
          <w:sz w:val="22"/>
          <w:szCs w:val="22"/>
        </w:rPr>
        <w:t>s own humanity and that of other persons</w:t>
      </w:r>
      <w:r w:rsidR="0E1DF1FB" w:rsidRPr="7F6FAEBA">
        <w:rPr>
          <w:rFonts w:ascii="Calibri" w:hAnsi="Calibri" w:cs="Shruti"/>
          <w:sz w:val="22"/>
          <w:szCs w:val="22"/>
        </w:rPr>
        <w:t>.</w:t>
      </w:r>
      <w:r w:rsidRPr="7F6FAEBA">
        <w:rPr>
          <w:rFonts w:ascii="Calibri" w:hAnsi="Calibri" w:cs="Shruti"/>
          <w:b/>
          <w:bCs/>
          <w:sz w:val="22"/>
          <w:szCs w:val="22"/>
        </w:rPr>
        <w:t xml:space="preserve"> </w:t>
      </w:r>
      <w:r w:rsidRPr="7F6FAEBA">
        <w:rPr>
          <w:rFonts w:ascii="Calibri" w:hAnsi="Calibri" w:cs="Shruti"/>
          <w:sz w:val="22"/>
          <w:szCs w:val="22"/>
        </w:rPr>
        <w:t>The church</w:t>
      </w:r>
      <w:r w:rsidR="5324A181" w:rsidRPr="7F6FAEBA">
        <w:rPr>
          <w:rFonts w:ascii="Calibri" w:hAnsi="Calibri" w:cs="Shruti"/>
          <w:sz w:val="22"/>
          <w:szCs w:val="22"/>
        </w:rPr>
        <w:t xml:space="preserve"> </w:t>
      </w:r>
      <w:r w:rsidRPr="7F6FAEBA">
        <w:rPr>
          <w:rFonts w:ascii="Calibri" w:hAnsi="Calibri" w:cs="Shruti"/>
          <w:sz w:val="22"/>
          <w:szCs w:val="22"/>
        </w:rPr>
        <w:t>comes under the judgment of God and invites rejection by people when it fails to lead men and women</w:t>
      </w:r>
      <w:r w:rsidR="5324A181" w:rsidRPr="7F6FAEBA">
        <w:rPr>
          <w:rFonts w:ascii="Calibri" w:hAnsi="Calibri" w:cs="Shruti"/>
          <w:sz w:val="22"/>
          <w:szCs w:val="22"/>
        </w:rPr>
        <w:t xml:space="preserve"> </w:t>
      </w:r>
      <w:r w:rsidRPr="7F6FAEBA">
        <w:rPr>
          <w:rFonts w:ascii="Calibri" w:hAnsi="Calibri" w:cs="Shruti"/>
          <w:sz w:val="22"/>
          <w:szCs w:val="22"/>
        </w:rPr>
        <w:t>into full meaning of life together, or withholds the compassion of Christ from those caught in the moral</w:t>
      </w:r>
      <w:r w:rsidR="5324A181" w:rsidRPr="7F6FAEBA">
        <w:rPr>
          <w:rFonts w:ascii="Calibri" w:hAnsi="Calibri" w:cs="Shruti"/>
          <w:sz w:val="22"/>
          <w:szCs w:val="22"/>
        </w:rPr>
        <w:t xml:space="preserve"> </w:t>
      </w:r>
      <w:r w:rsidRPr="7F6FAEBA">
        <w:rPr>
          <w:rFonts w:ascii="Calibri" w:hAnsi="Calibri" w:cs="Shruti"/>
          <w:sz w:val="22"/>
          <w:szCs w:val="22"/>
        </w:rPr>
        <w:t>confusion of our time.</w:t>
      </w:r>
      <w:r w:rsidR="0E1DF1FB" w:rsidRPr="7F6FAEBA">
        <w:rPr>
          <w:rFonts w:ascii="Calibri" w:hAnsi="Calibri" w:cs="Shruti"/>
          <w:sz w:val="22"/>
          <w:szCs w:val="22"/>
        </w:rPr>
        <w:t xml:space="preserve">  (</w:t>
      </w:r>
      <w:r w:rsidRPr="7F6FAEBA">
        <w:rPr>
          <w:rFonts w:ascii="Calibri" w:hAnsi="Calibri" w:cs="Shruti"/>
          <w:sz w:val="22"/>
          <w:szCs w:val="22"/>
        </w:rPr>
        <w:t>Confession of 1967, 9.47d)</w:t>
      </w:r>
    </w:p>
    <w:p w14:paraId="110FFD37" w14:textId="77777777" w:rsidR="008B63A3" w:rsidRPr="002C3371" w:rsidRDefault="008B63A3">
      <w:pPr>
        <w:jc w:val="both"/>
        <w:rPr>
          <w:rFonts w:ascii="Calibri" w:hAnsi="Calibri" w:cs="Shruti"/>
          <w:sz w:val="16"/>
          <w:szCs w:val="16"/>
        </w:rPr>
      </w:pPr>
    </w:p>
    <w:p w14:paraId="5D3C15DF" w14:textId="77777777" w:rsidR="00637625" w:rsidRPr="00CC721C" w:rsidRDefault="4FA39586" w:rsidP="7F6FAEBA">
      <w:pPr>
        <w:jc w:val="both"/>
        <w:rPr>
          <w:rFonts w:ascii="Calibri" w:hAnsi="Calibri" w:cs="Shruti"/>
          <w:b/>
          <w:bCs/>
          <w:sz w:val="22"/>
          <w:szCs w:val="22"/>
          <w:u w:val="single"/>
        </w:rPr>
      </w:pPr>
      <w:r w:rsidRPr="7F6FAEBA">
        <w:rPr>
          <w:rFonts w:ascii="Calibri" w:hAnsi="Calibri" w:cs="Shruti"/>
          <w:b/>
          <w:bCs/>
          <w:sz w:val="22"/>
          <w:szCs w:val="22"/>
          <w:u w:val="single"/>
        </w:rPr>
        <w:t>From the BOOK OF ORDER:</w:t>
      </w:r>
    </w:p>
    <w:p w14:paraId="090DA2B6" w14:textId="245D4CBD" w:rsidR="00637625" w:rsidRPr="00CC721C" w:rsidRDefault="4FA39586">
      <w:pPr>
        <w:jc w:val="both"/>
        <w:rPr>
          <w:rFonts w:ascii="Calibri" w:hAnsi="Calibri" w:cs="Shruti"/>
          <w:sz w:val="22"/>
          <w:szCs w:val="22"/>
        </w:rPr>
      </w:pPr>
      <w:r w:rsidRPr="7F6FAEBA">
        <w:rPr>
          <w:rFonts w:ascii="Calibri" w:hAnsi="Calibri" w:cs="Shruti"/>
          <w:sz w:val="22"/>
          <w:szCs w:val="22"/>
        </w:rPr>
        <w:t>To those called to exercise special functions in the Church</w:t>
      </w:r>
      <w:r w:rsidR="0E1DF1FB" w:rsidRPr="7F6FAEBA">
        <w:rPr>
          <w:rFonts w:ascii="Calibri" w:hAnsi="Calibri" w:cs="Shruti"/>
          <w:sz w:val="22"/>
          <w:szCs w:val="22"/>
        </w:rPr>
        <w:t>...</w:t>
      </w:r>
      <w:r w:rsidRPr="7F6FAEBA">
        <w:rPr>
          <w:rFonts w:ascii="Calibri" w:hAnsi="Calibri" w:cs="Shruti"/>
          <w:sz w:val="22"/>
          <w:szCs w:val="22"/>
        </w:rPr>
        <w:t>God gives suitable gifts for their various</w:t>
      </w:r>
      <w:r w:rsidR="0E1DF1FB" w:rsidRPr="7F6FAEBA">
        <w:rPr>
          <w:rFonts w:ascii="Calibri" w:hAnsi="Calibri" w:cs="Shruti"/>
          <w:sz w:val="22"/>
          <w:szCs w:val="22"/>
        </w:rPr>
        <w:t xml:space="preserve"> </w:t>
      </w:r>
      <w:r w:rsidRPr="7F6FAEBA">
        <w:rPr>
          <w:rFonts w:ascii="Calibri" w:hAnsi="Calibri" w:cs="Shruti"/>
          <w:sz w:val="22"/>
          <w:szCs w:val="22"/>
        </w:rPr>
        <w:t>duties. In addition to possessing the necessary gifts and abilities, those who</w:t>
      </w:r>
      <w:r w:rsidR="3A3C37C7" w:rsidRPr="7F6FAEBA">
        <w:rPr>
          <w:rFonts w:ascii="Calibri" w:hAnsi="Calibri" w:cs="Shruti"/>
          <w:sz w:val="22"/>
          <w:szCs w:val="22"/>
        </w:rPr>
        <w:t xml:space="preserve"> </w:t>
      </w:r>
      <w:r w:rsidRPr="7F6FAEBA">
        <w:rPr>
          <w:rFonts w:ascii="Calibri" w:hAnsi="Calibri" w:cs="Shruti"/>
          <w:sz w:val="22"/>
          <w:szCs w:val="22"/>
        </w:rPr>
        <w:t>undertake particular ministries should be persons of strong faith, dedicated discipleship, and love of</w:t>
      </w:r>
      <w:r w:rsidR="3A3C37C7" w:rsidRPr="7F6FAEBA">
        <w:rPr>
          <w:rFonts w:ascii="Calibri" w:hAnsi="Calibri" w:cs="Shruti"/>
          <w:sz w:val="22"/>
          <w:szCs w:val="22"/>
        </w:rPr>
        <w:t xml:space="preserve"> </w:t>
      </w:r>
      <w:r w:rsidRPr="7F6FAEBA">
        <w:rPr>
          <w:rFonts w:ascii="Calibri" w:hAnsi="Calibri" w:cs="Shruti"/>
          <w:sz w:val="22"/>
          <w:szCs w:val="22"/>
        </w:rPr>
        <w:t>Jesus Christ as Savior and Lord</w:t>
      </w:r>
      <w:r w:rsidR="0E1DF1FB" w:rsidRPr="7F6FAEBA">
        <w:rPr>
          <w:rFonts w:ascii="Calibri" w:hAnsi="Calibri" w:cs="Shruti"/>
          <w:sz w:val="22"/>
          <w:szCs w:val="22"/>
        </w:rPr>
        <w:t>...</w:t>
      </w:r>
      <w:r w:rsidRPr="7F6FAEBA">
        <w:rPr>
          <w:rFonts w:ascii="Calibri" w:hAnsi="Calibri" w:cs="Shruti"/>
          <w:sz w:val="22"/>
          <w:szCs w:val="22"/>
        </w:rPr>
        <w:t>They must have the approval of God's people and the concurring</w:t>
      </w:r>
      <w:r w:rsidR="3A3C37C7" w:rsidRPr="7F6FAEBA">
        <w:rPr>
          <w:rFonts w:ascii="Calibri" w:hAnsi="Calibri" w:cs="Shruti"/>
          <w:sz w:val="22"/>
          <w:szCs w:val="22"/>
        </w:rPr>
        <w:t xml:space="preserve"> </w:t>
      </w:r>
      <w:r w:rsidRPr="7F6FAEBA">
        <w:rPr>
          <w:rFonts w:ascii="Calibri" w:hAnsi="Calibri" w:cs="Shruti"/>
          <w:sz w:val="22"/>
          <w:szCs w:val="22"/>
        </w:rPr>
        <w:t xml:space="preserve">judgment of a </w:t>
      </w:r>
      <w:r w:rsidR="3A3C37C7" w:rsidRPr="7F6FAEBA">
        <w:rPr>
          <w:rFonts w:ascii="Calibri" w:hAnsi="Calibri" w:cs="Shruti"/>
          <w:sz w:val="22"/>
          <w:szCs w:val="22"/>
        </w:rPr>
        <w:t>council</w:t>
      </w:r>
      <w:r w:rsidRPr="7F6FAEBA">
        <w:rPr>
          <w:rFonts w:ascii="Calibri" w:hAnsi="Calibri" w:cs="Shruti"/>
          <w:sz w:val="22"/>
          <w:szCs w:val="22"/>
        </w:rPr>
        <w:t xml:space="preserve"> of the church.</w:t>
      </w:r>
      <w:r w:rsidR="0E1DF1FB" w:rsidRPr="7F6FAEBA">
        <w:rPr>
          <w:rFonts w:ascii="Calibri" w:hAnsi="Calibri" w:cs="Shruti"/>
          <w:sz w:val="22"/>
          <w:szCs w:val="22"/>
        </w:rPr>
        <w:t xml:space="preserve"> (G-</w:t>
      </w:r>
      <w:r w:rsidR="3A3C37C7" w:rsidRPr="7F6FAEBA">
        <w:rPr>
          <w:rFonts w:ascii="Calibri" w:hAnsi="Calibri" w:cs="Shruti"/>
          <w:sz w:val="22"/>
          <w:szCs w:val="22"/>
        </w:rPr>
        <w:t>2.0104a)</w:t>
      </w:r>
    </w:p>
    <w:p w14:paraId="3FE9F23F" w14:textId="77777777" w:rsidR="008B63A3" w:rsidRPr="002C3371" w:rsidRDefault="008B63A3">
      <w:pPr>
        <w:jc w:val="both"/>
        <w:rPr>
          <w:rFonts w:ascii="Calibri" w:hAnsi="Calibri" w:cs="Shruti"/>
          <w:sz w:val="16"/>
          <w:szCs w:val="16"/>
        </w:rPr>
      </w:pPr>
    </w:p>
    <w:p w14:paraId="677395C5" w14:textId="77777777" w:rsidR="00637625" w:rsidRPr="00CC721C" w:rsidRDefault="4FA39586" w:rsidP="7F6FAEBA">
      <w:pPr>
        <w:jc w:val="both"/>
        <w:rPr>
          <w:rFonts w:ascii="Calibri" w:hAnsi="Calibri" w:cs="Shruti"/>
          <w:b/>
          <w:bCs/>
          <w:sz w:val="22"/>
          <w:szCs w:val="22"/>
          <w:u w:val="single"/>
        </w:rPr>
      </w:pPr>
      <w:r w:rsidRPr="7F6FAEBA">
        <w:rPr>
          <w:rFonts w:ascii="Calibri" w:hAnsi="Calibri" w:cs="Shruti"/>
          <w:b/>
          <w:bCs/>
          <w:sz w:val="22"/>
          <w:szCs w:val="22"/>
          <w:u w:val="single"/>
        </w:rPr>
        <w:t>From the GENERAL ASSEMBLY:</w:t>
      </w:r>
    </w:p>
    <w:p w14:paraId="4E295F8D" w14:textId="1E6A3A49" w:rsidR="00637625" w:rsidRPr="00CC721C" w:rsidRDefault="4FA39586">
      <w:pPr>
        <w:jc w:val="both"/>
        <w:rPr>
          <w:rFonts w:ascii="Calibri" w:hAnsi="Calibri" w:cs="Shruti"/>
          <w:sz w:val="22"/>
          <w:szCs w:val="22"/>
        </w:rPr>
      </w:pPr>
      <w:r w:rsidRPr="7F6FAEBA">
        <w:rPr>
          <w:rFonts w:ascii="Calibri" w:hAnsi="Calibri" w:cs="Shruti"/>
          <w:sz w:val="22"/>
          <w:szCs w:val="22"/>
        </w:rPr>
        <w:t>The integrity of the denomination and its ministry is at stake in the way we respond to the reality</w:t>
      </w:r>
      <w:r w:rsidR="0E1DF1FB" w:rsidRPr="7F6FAEBA">
        <w:rPr>
          <w:rFonts w:ascii="Calibri" w:hAnsi="Calibri" w:cs="Shruti"/>
          <w:sz w:val="22"/>
          <w:szCs w:val="22"/>
        </w:rPr>
        <w:t xml:space="preserve"> </w:t>
      </w:r>
      <w:r w:rsidRPr="7F6FAEBA">
        <w:rPr>
          <w:rFonts w:ascii="Calibri" w:hAnsi="Calibri" w:cs="Shruti"/>
          <w:sz w:val="22"/>
          <w:szCs w:val="22"/>
        </w:rPr>
        <w:t>of sexual misconduct by those we entrust with religious leadership. This wound in the body of Christ</w:t>
      </w:r>
      <w:r w:rsidR="0E1DF1FB" w:rsidRPr="7F6FAEBA">
        <w:rPr>
          <w:rFonts w:ascii="Calibri" w:hAnsi="Calibri" w:cs="Shruti"/>
          <w:sz w:val="22"/>
          <w:szCs w:val="22"/>
        </w:rPr>
        <w:t xml:space="preserve"> </w:t>
      </w:r>
      <w:r w:rsidRPr="7F6FAEBA">
        <w:rPr>
          <w:rFonts w:ascii="Calibri" w:hAnsi="Calibri" w:cs="Shruti"/>
          <w:sz w:val="22"/>
          <w:szCs w:val="22"/>
        </w:rPr>
        <w:t>cannot be healed lightly, but healing can occur when accompanied by our commitment to join informed</w:t>
      </w:r>
      <w:r w:rsidR="5324A181" w:rsidRPr="7F6FAEBA">
        <w:rPr>
          <w:rFonts w:ascii="Calibri" w:hAnsi="Calibri" w:cs="Shruti"/>
          <w:sz w:val="22"/>
          <w:szCs w:val="22"/>
        </w:rPr>
        <w:t xml:space="preserve"> </w:t>
      </w:r>
      <w:r w:rsidRPr="7F6FAEBA">
        <w:rPr>
          <w:rFonts w:ascii="Calibri" w:hAnsi="Calibri" w:cs="Shruti"/>
          <w:sz w:val="22"/>
          <w:szCs w:val="22"/>
        </w:rPr>
        <w:t>compassion with a process that seeks justice and restoration. (General Assembly Policy on Sexual Misconduct as adopted by the</w:t>
      </w:r>
      <w:r w:rsidR="0E1DF1FB" w:rsidRPr="7F6FAEBA">
        <w:rPr>
          <w:rFonts w:ascii="Calibri" w:hAnsi="Calibri" w:cs="Shruti"/>
          <w:sz w:val="22"/>
          <w:szCs w:val="22"/>
        </w:rPr>
        <w:t xml:space="preserve"> </w:t>
      </w:r>
      <w:r w:rsidRPr="7F6FAEBA">
        <w:rPr>
          <w:rFonts w:ascii="Calibri" w:hAnsi="Calibri" w:cs="Shruti"/>
          <w:sz w:val="22"/>
          <w:szCs w:val="22"/>
        </w:rPr>
        <w:t>203rd General Assembly, 1991; Minutes, p. 81)</w:t>
      </w:r>
    </w:p>
    <w:p w14:paraId="144A5D23" w14:textId="77777777" w:rsidR="00637625" w:rsidRPr="002C3371" w:rsidRDefault="00637625">
      <w:pPr>
        <w:jc w:val="both"/>
        <w:rPr>
          <w:rFonts w:ascii="Calibri" w:hAnsi="Calibri" w:cs="Shruti"/>
          <w:sz w:val="16"/>
          <w:szCs w:val="16"/>
        </w:rPr>
      </w:pPr>
    </w:p>
    <w:p w14:paraId="320687B2" w14:textId="01C36984" w:rsidR="00637625" w:rsidRPr="00CC721C" w:rsidRDefault="4FA39586" w:rsidP="7F6FAEBA">
      <w:pPr>
        <w:jc w:val="both"/>
        <w:rPr>
          <w:rFonts w:ascii="Calibri" w:hAnsi="Calibri" w:cs="Shruti"/>
          <w:b/>
          <w:bCs/>
          <w:u w:val="single"/>
        </w:rPr>
      </w:pPr>
      <w:r w:rsidRPr="7F6FAEBA">
        <w:rPr>
          <w:rFonts w:ascii="Calibri" w:hAnsi="Calibri" w:cs="Shruti"/>
          <w:b/>
          <w:bCs/>
          <w:u w:val="single"/>
        </w:rPr>
        <w:t>II. INTRODUCTION</w:t>
      </w:r>
    </w:p>
    <w:p w14:paraId="463F29E8" w14:textId="77777777" w:rsidR="00637625" w:rsidRPr="00CC721C" w:rsidRDefault="00637625">
      <w:pPr>
        <w:jc w:val="both"/>
        <w:rPr>
          <w:rFonts w:ascii="Calibri" w:hAnsi="Calibri" w:cs="Shruti"/>
          <w:sz w:val="22"/>
          <w:szCs w:val="22"/>
        </w:rPr>
        <w:sectPr w:rsidR="00637625" w:rsidRPr="00CC721C" w:rsidSect="001D698F">
          <w:headerReference w:type="even" r:id="rId10"/>
          <w:headerReference w:type="default" r:id="rId11"/>
          <w:footerReference w:type="default" r:id="rId12"/>
          <w:type w:val="continuous"/>
          <w:pgSz w:w="12240" w:h="15840"/>
          <w:pgMar w:top="1008" w:right="1008" w:bottom="1008" w:left="1008" w:header="720" w:footer="720" w:gutter="0"/>
          <w:cols w:space="720"/>
          <w:noEndnote/>
        </w:sectPr>
      </w:pPr>
    </w:p>
    <w:p w14:paraId="3A0FF5F2" w14:textId="77777777" w:rsidR="00637625" w:rsidRPr="002C3371" w:rsidRDefault="00637625">
      <w:pPr>
        <w:jc w:val="both"/>
        <w:rPr>
          <w:rFonts w:ascii="Calibri" w:hAnsi="Calibri" w:cs="Shruti"/>
          <w:sz w:val="10"/>
          <w:szCs w:val="10"/>
        </w:rPr>
      </w:pPr>
    </w:p>
    <w:p w14:paraId="03699AD0" w14:textId="7175050A" w:rsidR="00637625" w:rsidRPr="00CC721C" w:rsidRDefault="4FA39586" w:rsidP="008B63A3">
      <w:pPr>
        <w:jc w:val="both"/>
        <w:rPr>
          <w:rFonts w:ascii="Calibri" w:hAnsi="Calibri" w:cs="Shruti"/>
          <w:sz w:val="22"/>
          <w:szCs w:val="22"/>
        </w:rPr>
      </w:pPr>
      <w:r w:rsidRPr="7F6FAEBA">
        <w:rPr>
          <w:rFonts w:ascii="Calibri" w:hAnsi="Calibri" w:cs="Shruti"/>
          <w:sz w:val="22"/>
          <w:szCs w:val="22"/>
        </w:rPr>
        <w:t>The ethical conduct of all who minister in the name of Jesus Christ is of vital importance to the</w:t>
      </w:r>
      <w:r w:rsidR="0E1DF1FB" w:rsidRPr="7F6FAEBA">
        <w:rPr>
          <w:rFonts w:ascii="Calibri" w:hAnsi="Calibri" w:cs="Shruti"/>
          <w:sz w:val="22"/>
          <w:szCs w:val="22"/>
        </w:rPr>
        <w:t xml:space="preserve"> </w:t>
      </w:r>
      <w:r w:rsidRPr="7F6FAEBA">
        <w:rPr>
          <w:rFonts w:ascii="Calibri" w:hAnsi="Calibri" w:cs="Shruti"/>
          <w:sz w:val="22"/>
          <w:szCs w:val="22"/>
        </w:rPr>
        <w:t>Church because through these representatives is conveyed an understanding of God and the gospel's</w:t>
      </w:r>
      <w:r w:rsidR="5324A181" w:rsidRPr="7F6FAEBA">
        <w:rPr>
          <w:rFonts w:ascii="Calibri" w:hAnsi="Calibri" w:cs="Shruti"/>
          <w:sz w:val="22"/>
          <w:szCs w:val="22"/>
        </w:rPr>
        <w:t xml:space="preserve"> </w:t>
      </w:r>
      <w:r w:rsidRPr="7F6FAEBA">
        <w:rPr>
          <w:rFonts w:ascii="Calibri" w:hAnsi="Calibri" w:cs="Shruti"/>
          <w:sz w:val="22"/>
          <w:szCs w:val="22"/>
        </w:rPr>
        <w:t>good news. "Their manner of life should be a demonstration of the Christian gospel, in the</w:t>
      </w:r>
      <w:r w:rsidR="5324A181" w:rsidRPr="7F6FAEBA">
        <w:rPr>
          <w:rFonts w:ascii="Calibri" w:hAnsi="Calibri" w:cs="Shruti"/>
          <w:sz w:val="22"/>
          <w:szCs w:val="22"/>
        </w:rPr>
        <w:t xml:space="preserve"> </w:t>
      </w:r>
      <w:r w:rsidRPr="7F6FAEBA">
        <w:rPr>
          <w:rFonts w:ascii="Calibri" w:hAnsi="Calibri" w:cs="Shruti"/>
          <w:sz w:val="22"/>
          <w:szCs w:val="22"/>
        </w:rPr>
        <w:t>church and in the world." (G-</w:t>
      </w:r>
      <w:r w:rsidR="3A3C37C7" w:rsidRPr="7F6FAEBA">
        <w:rPr>
          <w:rFonts w:ascii="Calibri" w:hAnsi="Calibri" w:cs="Shruti"/>
          <w:sz w:val="22"/>
          <w:szCs w:val="22"/>
        </w:rPr>
        <w:t>2.0104(a)</w:t>
      </w:r>
      <w:r w:rsidRPr="7F6FAEBA">
        <w:rPr>
          <w:rFonts w:ascii="Calibri" w:hAnsi="Calibri" w:cs="Shruti"/>
          <w:sz w:val="22"/>
          <w:szCs w:val="22"/>
        </w:rPr>
        <w:t>)</w:t>
      </w:r>
    </w:p>
    <w:p w14:paraId="5630AD66" w14:textId="77777777" w:rsidR="005E5BA2" w:rsidRPr="002C3371" w:rsidRDefault="005E5BA2">
      <w:pPr>
        <w:ind w:firstLine="720"/>
        <w:jc w:val="both"/>
        <w:rPr>
          <w:rFonts w:ascii="Calibri" w:hAnsi="Calibri" w:cs="Shruti"/>
          <w:sz w:val="8"/>
          <w:szCs w:val="8"/>
        </w:rPr>
      </w:pPr>
    </w:p>
    <w:p w14:paraId="23C5D2ED" w14:textId="77777777" w:rsidR="00637625" w:rsidRPr="00CC721C" w:rsidRDefault="00637625">
      <w:pPr>
        <w:jc w:val="both"/>
        <w:rPr>
          <w:rFonts w:ascii="Calibri" w:hAnsi="Calibri" w:cs="Shruti"/>
          <w:sz w:val="22"/>
          <w:szCs w:val="22"/>
        </w:rPr>
      </w:pPr>
      <w:r w:rsidRPr="00CC721C">
        <w:rPr>
          <w:rFonts w:ascii="Calibri" w:hAnsi="Calibri" w:cs="Shruti"/>
          <w:sz w:val="22"/>
          <w:szCs w:val="22"/>
        </w:rPr>
        <w:t>Our sexuality is a gift from God and when rightly expressed leads to the wholeness of life which</w:t>
      </w:r>
      <w:r w:rsidR="005E5BA2" w:rsidRPr="00CC721C">
        <w:rPr>
          <w:rFonts w:ascii="Calibri" w:hAnsi="Calibri" w:cs="Shruti"/>
          <w:sz w:val="22"/>
          <w:szCs w:val="22"/>
        </w:rPr>
        <w:t xml:space="preserve"> </w:t>
      </w:r>
      <w:r w:rsidRPr="00CC721C">
        <w:rPr>
          <w:rFonts w:ascii="Calibri" w:hAnsi="Calibri" w:cs="Shruti"/>
          <w:sz w:val="22"/>
          <w:szCs w:val="22"/>
        </w:rPr>
        <w:t>God intends for all people. Those who serve through the offices of the Church bear particular</w:t>
      </w:r>
      <w:r w:rsidR="008B63A3" w:rsidRPr="00CC721C">
        <w:rPr>
          <w:rFonts w:ascii="Calibri" w:hAnsi="Calibri" w:cs="Shruti"/>
          <w:sz w:val="22"/>
          <w:szCs w:val="22"/>
        </w:rPr>
        <w:t xml:space="preserve"> </w:t>
      </w:r>
      <w:r w:rsidRPr="00CC721C">
        <w:rPr>
          <w:rFonts w:ascii="Calibri" w:hAnsi="Calibri" w:cs="Shruti"/>
          <w:sz w:val="22"/>
          <w:szCs w:val="22"/>
        </w:rPr>
        <w:t>responsibility for demonstrating the goodness of God's gift of sexuality.</w:t>
      </w:r>
    </w:p>
    <w:p w14:paraId="61829076" w14:textId="77777777" w:rsidR="005E5BA2" w:rsidRPr="002C3371" w:rsidRDefault="005E5BA2">
      <w:pPr>
        <w:ind w:firstLine="720"/>
        <w:jc w:val="both"/>
        <w:rPr>
          <w:rFonts w:ascii="Calibri" w:hAnsi="Calibri" w:cs="Shruti"/>
          <w:sz w:val="8"/>
          <w:szCs w:val="8"/>
        </w:rPr>
      </w:pPr>
    </w:p>
    <w:p w14:paraId="0FD8B6EA" w14:textId="77777777" w:rsidR="008B63A3" w:rsidRPr="00CC721C" w:rsidRDefault="00637625" w:rsidP="008B63A3">
      <w:pPr>
        <w:ind w:firstLine="720"/>
        <w:jc w:val="both"/>
        <w:rPr>
          <w:rFonts w:ascii="Calibri" w:hAnsi="Calibri" w:cs="Shruti"/>
          <w:sz w:val="22"/>
          <w:szCs w:val="22"/>
        </w:rPr>
      </w:pPr>
      <w:r w:rsidRPr="00CC721C">
        <w:rPr>
          <w:rFonts w:ascii="Calibri" w:hAnsi="Calibri" w:cs="Shruti"/>
          <w:sz w:val="22"/>
          <w:szCs w:val="22"/>
        </w:rPr>
        <w:t xml:space="preserve">Therefore, </w:t>
      </w:r>
      <w:r w:rsidR="000C4643" w:rsidRPr="00CC721C">
        <w:rPr>
          <w:rFonts w:ascii="Calibri" w:hAnsi="Calibri" w:cs="Shruti"/>
          <w:sz w:val="22"/>
          <w:szCs w:val="22"/>
        </w:rPr>
        <w:t>Teaching Elders</w:t>
      </w:r>
      <w:r w:rsidRPr="00CC721C">
        <w:rPr>
          <w:rFonts w:ascii="Calibri" w:hAnsi="Calibri" w:cs="Shruti"/>
          <w:sz w:val="22"/>
          <w:szCs w:val="22"/>
        </w:rPr>
        <w:t xml:space="preserve"> and all who serve in the staff, structures, and</w:t>
      </w:r>
      <w:r w:rsidR="000C4643" w:rsidRPr="00CC721C">
        <w:rPr>
          <w:rFonts w:ascii="Calibri" w:hAnsi="Calibri" w:cs="Shruti"/>
          <w:sz w:val="22"/>
          <w:szCs w:val="22"/>
        </w:rPr>
        <w:t xml:space="preserve"> </w:t>
      </w:r>
      <w:r w:rsidR="008B63A3" w:rsidRPr="00CC721C">
        <w:rPr>
          <w:rFonts w:ascii="Calibri" w:hAnsi="Calibri" w:cs="Shruti"/>
          <w:sz w:val="22"/>
          <w:szCs w:val="22"/>
        </w:rPr>
        <w:t xml:space="preserve">programs of the Presbytery: </w:t>
      </w:r>
    </w:p>
    <w:p w14:paraId="2BA226A1" w14:textId="77777777" w:rsidR="008B63A3" w:rsidRPr="002C3371" w:rsidRDefault="008B63A3" w:rsidP="008B63A3">
      <w:pPr>
        <w:ind w:firstLine="720"/>
        <w:jc w:val="both"/>
        <w:rPr>
          <w:rFonts w:ascii="Calibri" w:hAnsi="Calibri" w:cs="Shruti"/>
          <w:sz w:val="6"/>
          <w:szCs w:val="6"/>
        </w:rPr>
      </w:pPr>
    </w:p>
    <w:p w14:paraId="3E50A8FE" w14:textId="77777777" w:rsidR="008B63A3" w:rsidRPr="00CC721C" w:rsidRDefault="008B63A3" w:rsidP="008B63A3">
      <w:pPr>
        <w:numPr>
          <w:ilvl w:val="0"/>
          <w:numId w:val="1"/>
        </w:numPr>
        <w:rPr>
          <w:rFonts w:ascii="Calibri" w:hAnsi="Calibri" w:cs="Shruti"/>
          <w:sz w:val="22"/>
          <w:szCs w:val="22"/>
        </w:rPr>
      </w:pPr>
      <w:r w:rsidRPr="00CC721C">
        <w:rPr>
          <w:rFonts w:ascii="Calibri" w:hAnsi="Calibri" w:cs="Shruti"/>
          <w:sz w:val="22"/>
          <w:szCs w:val="22"/>
        </w:rPr>
        <w:t>s</w:t>
      </w:r>
      <w:r w:rsidR="00637625" w:rsidRPr="00CC721C">
        <w:rPr>
          <w:rFonts w:ascii="Calibri" w:hAnsi="Calibri" w:cs="Shruti"/>
          <w:sz w:val="22"/>
          <w:szCs w:val="22"/>
        </w:rPr>
        <w:t>hall exercise responsible sexual behavior and maintain the integrity of employment</w:t>
      </w:r>
      <w:r w:rsidRPr="00CC721C">
        <w:rPr>
          <w:rFonts w:ascii="Calibri" w:hAnsi="Calibri" w:cs="Shruti"/>
          <w:sz w:val="22"/>
          <w:szCs w:val="22"/>
        </w:rPr>
        <w:t xml:space="preserve"> </w:t>
      </w:r>
      <w:r w:rsidR="00637625" w:rsidRPr="00CC721C">
        <w:rPr>
          <w:rFonts w:ascii="Calibri" w:hAnsi="Calibri" w:cs="Shruti"/>
          <w:sz w:val="22"/>
          <w:szCs w:val="22"/>
        </w:rPr>
        <w:t>and professional relationships at all times.</w:t>
      </w:r>
    </w:p>
    <w:p w14:paraId="17AD93B2" w14:textId="77777777" w:rsidR="008B63A3" w:rsidRPr="001D22D5" w:rsidRDefault="008B63A3" w:rsidP="008B63A3">
      <w:pPr>
        <w:ind w:left="1440"/>
        <w:rPr>
          <w:rFonts w:ascii="Calibri" w:hAnsi="Calibri" w:cs="Shruti"/>
          <w:sz w:val="4"/>
          <w:szCs w:val="4"/>
        </w:rPr>
      </w:pPr>
    </w:p>
    <w:p w14:paraId="0DE4B5B7" w14:textId="1E41EF85" w:rsidR="008B63A3" w:rsidRPr="00CC721C" w:rsidRDefault="4FA39586" w:rsidP="7F6FAEBA">
      <w:pPr>
        <w:numPr>
          <w:ilvl w:val="0"/>
          <w:numId w:val="1"/>
        </w:numPr>
        <w:rPr>
          <w:rFonts w:ascii="Calibri" w:hAnsi="Calibri" w:cs="Shruti"/>
          <w:sz w:val="22"/>
          <w:szCs w:val="22"/>
        </w:rPr>
      </w:pPr>
      <w:r w:rsidRPr="7F6FAEBA">
        <w:rPr>
          <w:rFonts w:ascii="Calibri" w:hAnsi="Calibri" w:cs="Shruti"/>
          <w:sz w:val="22"/>
          <w:szCs w:val="22"/>
        </w:rPr>
        <w:t>shall not engage in sexual misconduct as defined in this policy.</w:t>
      </w:r>
    </w:p>
    <w:p w14:paraId="66204FF1" w14:textId="77777777" w:rsidR="008B63A3" w:rsidRPr="001D22D5" w:rsidRDefault="008B63A3" w:rsidP="008B63A3">
      <w:pPr>
        <w:ind w:left="1440"/>
        <w:rPr>
          <w:rFonts w:ascii="Calibri" w:hAnsi="Calibri" w:cs="Shruti"/>
          <w:sz w:val="4"/>
          <w:szCs w:val="4"/>
        </w:rPr>
      </w:pPr>
    </w:p>
    <w:p w14:paraId="17127A5D" w14:textId="77777777" w:rsidR="008B63A3" w:rsidRPr="00CC721C" w:rsidRDefault="00637625" w:rsidP="008B63A3">
      <w:pPr>
        <w:numPr>
          <w:ilvl w:val="0"/>
          <w:numId w:val="1"/>
        </w:numPr>
        <w:rPr>
          <w:rFonts w:ascii="Calibri" w:hAnsi="Calibri" w:cs="Shruti"/>
          <w:sz w:val="22"/>
          <w:szCs w:val="22"/>
        </w:rPr>
      </w:pPr>
      <w:r w:rsidRPr="00CC721C">
        <w:rPr>
          <w:rFonts w:ascii="Calibri" w:hAnsi="Calibri" w:cs="Shruti"/>
          <w:sz w:val="22"/>
          <w:szCs w:val="22"/>
        </w:rPr>
        <w:t>shall deal with allegations of sex</w:t>
      </w:r>
      <w:r w:rsidR="008B63A3" w:rsidRPr="00CC721C">
        <w:rPr>
          <w:rFonts w:ascii="Calibri" w:hAnsi="Calibri" w:cs="Shruti"/>
          <w:sz w:val="22"/>
          <w:szCs w:val="22"/>
        </w:rPr>
        <w:t>ual misconduct with seriousness.</w:t>
      </w:r>
    </w:p>
    <w:p w14:paraId="2DBF0D7D" w14:textId="77777777" w:rsidR="008B63A3" w:rsidRPr="001D22D5" w:rsidRDefault="008B63A3" w:rsidP="008B63A3">
      <w:pPr>
        <w:ind w:left="1440"/>
        <w:rPr>
          <w:rFonts w:ascii="Calibri" w:hAnsi="Calibri" w:cs="Shruti"/>
          <w:sz w:val="4"/>
          <w:szCs w:val="4"/>
        </w:rPr>
      </w:pPr>
    </w:p>
    <w:p w14:paraId="6B62F1B3" w14:textId="0E5571D0" w:rsidR="008B63A3" w:rsidRPr="00CC721C" w:rsidRDefault="4FA39586" w:rsidP="7F6FAEBA">
      <w:pPr>
        <w:numPr>
          <w:ilvl w:val="0"/>
          <w:numId w:val="1"/>
        </w:numPr>
        <w:rPr>
          <w:rFonts w:ascii="Calibri" w:hAnsi="Calibri" w:cs="Shruti"/>
          <w:sz w:val="22"/>
          <w:szCs w:val="22"/>
        </w:rPr>
      </w:pPr>
      <w:r w:rsidRPr="7F6FAEBA">
        <w:rPr>
          <w:rFonts w:ascii="Calibri" w:hAnsi="Calibri" w:cs="Shruti"/>
          <w:sz w:val="22"/>
          <w:szCs w:val="22"/>
        </w:rPr>
        <w:t>shall report accusations or instances of sexual misconduct to the appropriate</w:t>
      </w:r>
      <w:r w:rsidR="0E1DF1FB" w:rsidRPr="7F6FAEBA">
        <w:rPr>
          <w:rFonts w:ascii="Calibri" w:hAnsi="Calibri" w:cs="Shruti"/>
          <w:sz w:val="22"/>
          <w:szCs w:val="22"/>
        </w:rPr>
        <w:t xml:space="preserve"> </w:t>
      </w:r>
      <w:r w:rsidRPr="7F6FAEBA">
        <w:rPr>
          <w:rFonts w:ascii="Calibri" w:hAnsi="Calibri" w:cs="Shruti"/>
          <w:sz w:val="22"/>
          <w:szCs w:val="22"/>
        </w:rPr>
        <w:t>Presbytery officials.</w:t>
      </w:r>
    </w:p>
    <w:p w14:paraId="02F2C34E" w14:textId="77777777" w:rsidR="008B63A3" w:rsidRPr="001D22D5" w:rsidRDefault="008B63A3" w:rsidP="008B63A3">
      <w:pPr>
        <w:ind w:left="1440"/>
        <w:rPr>
          <w:rFonts w:ascii="Calibri" w:hAnsi="Calibri" w:cs="Shruti"/>
          <w:sz w:val="4"/>
          <w:szCs w:val="4"/>
        </w:rPr>
      </w:pPr>
    </w:p>
    <w:p w14:paraId="6484EF8B" w14:textId="77777777" w:rsidR="008B63A3" w:rsidRPr="00CC721C" w:rsidRDefault="00637625" w:rsidP="008B63A3">
      <w:pPr>
        <w:numPr>
          <w:ilvl w:val="0"/>
          <w:numId w:val="1"/>
        </w:numPr>
        <w:rPr>
          <w:rFonts w:ascii="Calibri" w:hAnsi="Calibri" w:cs="Shruti"/>
          <w:sz w:val="22"/>
          <w:szCs w:val="22"/>
        </w:rPr>
      </w:pPr>
      <w:r w:rsidRPr="00CC721C">
        <w:rPr>
          <w:rFonts w:ascii="Calibri" w:hAnsi="Calibri" w:cs="Shruti"/>
          <w:sz w:val="22"/>
          <w:szCs w:val="22"/>
        </w:rPr>
        <w:t>shall hold information received in strict confidence in recognition of the effects of</w:t>
      </w:r>
      <w:r w:rsidR="008B63A3" w:rsidRPr="00CC721C">
        <w:rPr>
          <w:rFonts w:ascii="Calibri" w:hAnsi="Calibri" w:cs="Shruti"/>
          <w:sz w:val="22"/>
          <w:szCs w:val="22"/>
        </w:rPr>
        <w:t xml:space="preserve"> r</w:t>
      </w:r>
      <w:r w:rsidRPr="00CC721C">
        <w:rPr>
          <w:rFonts w:ascii="Calibri" w:hAnsi="Calibri" w:cs="Shruti"/>
          <w:sz w:val="22"/>
          <w:szCs w:val="22"/>
        </w:rPr>
        <w:t>eported sexual misconduct on the reputation and effectiveness of all involved.</w:t>
      </w:r>
    </w:p>
    <w:p w14:paraId="680A4E5D" w14:textId="77777777" w:rsidR="008B63A3" w:rsidRPr="001D22D5" w:rsidRDefault="008B63A3" w:rsidP="008B63A3">
      <w:pPr>
        <w:ind w:left="1440"/>
        <w:rPr>
          <w:rFonts w:ascii="Calibri" w:hAnsi="Calibri" w:cs="Shruti"/>
          <w:sz w:val="4"/>
          <w:szCs w:val="4"/>
        </w:rPr>
      </w:pPr>
    </w:p>
    <w:p w14:paraId="57F8D67D" w14:textId="77777777" w:rsidR="008B63A3" w:rsidRPr="00CC721C" w:rsidRDefault="00637625" w:rsidP="008B63A3">
      <w:pPr>
        <w:numPr>
          <w:ilvl w:val="0"/>
          <w:numId w:val="1"/>
        </w:numPr>
        <w:rPr>
          <w:rFonts w:ascii="Calibri" w:hAnsi="Calibri" w:cs="Shruti"/>
          <w:sz w:val="22"/>
          <w:szCs w:val="22"/>
        </w:rPr>
      </w:pPr>
      <w:r w:rsidRPr="00CC721C">
        <w:rPr>
          <w:rFonts w:ascii="Calibri" w:hAnsi="Calibri" w:cs="Shruti"/>
          <w:sz w:val="22"/>
          <w:szCs w:val="22"/>
        </w:rPr>
        <w:t>shall, in keeping with the Rules of Discipline, American law and tradition, respect the</w:t>
      </w:r>
      <w:r w:rsidR="008B63A3" w:rsidRPr="00CC721C">
        <w:rPr>
          <w:rFonts w:ascii="Calibri" w:hAnsi="Calibri" w:cs="Shruti"/>
          <w:sz w:val="22"/>
          <w:szCs w:val="22"/>
        </w:rPr>
        <w:t xml:space="preserve"> </w:t>
      </w:r>
      <w:r w:rsidR="000C4643" w:rsidRPr="00CC721C">
        <w:rPr>
          <w:rFonts w:ascii="Calibri" w:hAnsi="Calibri" w:cs="Shruti"/>
          <w:sz w:val="22"/>
          <w:szCs w:val="22"/>
        </w:rPr>
        <w:t>a</w:t>
      </w:r>
      <w:r w:rsidRPr="00CC721C">
        <w:rPr>
          <w:rFonts w:ascii="Calibri" w:hAnsi="Calibri" w:cs="Shruti"/>
          <w:sz w:val="22"/>
          <w:szCs w:val="22"/>
        </w:rPr>
        <w:t>ccused</w:t>
      </w:r>
      <w:r w:rsidR="000C4643" w:rsidRPr="00CC721C">
        <w:rPr>
          <w:rFonts w:ascii="Calibri" w:hAnsi="Calibri" w:cs="Shruti"/>
          <w:sz w:val="22"/>
          <w:szCs w:val="22"/>
        </w:rPr>
        <w:t>’</w:t>
      </w:r>
      <w:r w:rsidRPr="00CC721C">
        <w:rPr>
          <w:rFonts w:ascii="Calibri" w:hAnsi="Calibri" w:cs="Shruti"/>
          <w:sz w:val="22"/>
          <w:szCs w:val="22"/>
        </w:rPr>
        <w:t xml:space="preserve">s </w:t>
      </w:r>
      <w:r w:rsidRPr="00CC721C">
        <w:rPr>
          <w:rFonts w:ascii="Calibri" w:hAnsi="Calibri" w:cs="Shruti"/>
          <w:sz w:val="22"/>
          <w:szCs w:val="22"/>
        </w:rPr>
        <w:lastRenderedPageBreak/>
        <w:t>presumption of innocence.</w:t>
      </w:r>
    </w:p>
    <w:p w14:paraId="296FEF7D" w14:textId="3A54C1AE" w:rsidR="008B63A3" w:rsidRPr="001D22D5" w:rsidRDefault="008B63A3" w:rsidP="7F6FAEBA">
      <w:pPr>
        <w:rPr>
          <w:rFonts w:ascii="Calibri" w:hAnsi="Calibri" w:cs="Shruti"/>
          <w:sz w:val="4"/>
          <w:szCs w:val="4"/>
        </w:rPr>
      </w:pPr>
    </w:p>
    <w:p w14:paraId="0532E57D" w14:textId="77777777" w:rsidR="00637625" w:rsidRPr="00CC721C" w:rsidRDefault="00637625" w:rsidP="008B63A3">
      <w:pPr>
        <w:numPr>
          <w:ilvl w:val="0"/>
          <w:numId w:val="1"/>
        </w:numPr>
        <w:jc w:val="both"/>
        <w:rPr>
          <w:rFonts w:ascii="Calibri" w:hAnsi="Calibri" w:cs="Shruti"/>
          <w:sz w:val="22"/>
          <w:szCs w:val="22"/>
        </w:rPr>
      </w:pPr>
      <w:r w:rsidRPr="772312BA">
        <w:rPr>
          <w:rFonts w:ascii="Calibri" w:hAnsi="Calibri" w:cs="Shruti"/>
          <w:sz w:val="22"/>
          <w:szCs w:val="22"/>
        </w:rPr>
        <w:t>shall compl</w:t>
      </w:r>
      <w:r w:rsidR="008B63A3" w:rsidRPr="772312BA">
        <w:rPr>
          <w:rFonts w:ascii="Calibri" w:hAnsi="Calibri" w:cs="Shruti"/>
          <w:sz w:val="22"/>
          <w:szCs w:val="22"/>
        </w:rPr>
        <w:t>y with all applicable civil law</w:t>
      </w:r>
    </w:p>
    <w:p w14:paraId="4DBD221B" w14:textId="5D9EE312" w:rsidR="772312BA" w:rsidRDefault="772312BA" w:rsidP="772312BA">
      <w:pPr>
        <w:jc w:val="both"/>
        <w:rPr>
          <w:rFonts w:ascii="Calibri" w:hAnsi="Calibri" w:cs="Shruti"/>
        </w:rPr>
      </w:pPr>
    </w:p>
    <w:p w14:paraId="6A3FA70F" w14:textId="093DCDE5" w:rsidR="00637625" w:rsidRPr="00CC721C" w:rsidRDefault="00637625" w:rsidP="00313255">
      <w:pPr>
        <w:rPr>
          <w:rFonts w:ascii="Calibri" w:hAnsi="Calibri" w:cs="Shruti"/>
          <w:b/>
          <w:bCs/>
          <w:u w:val="single"/>
        </w:rPr>
      </w:pPr>
      <w:r w:rsidRPr="00CC721C">
        <w:rPr>
          <w:rFonts w:ascii="Calibri" w:hAnsi="Calibri" w:cs="Shruti"/>
          <w:b/>
          <w:bCs/>
          <w:u w:val="single"/>
        </w:rPr>
        <w:t>III. STATEMENT OF PURPOSE</w:t>
      </w:r>
    </w:p>
    <w:p w14:paraId="664355AD" w14:textId="77777777" w:rsidR="00637625" w:rsidRPr="001248AC" w:rsidRDefault="00637625">
      <w:pPr>
        <w:jc w:val="both"/>
        <w:rPr>
          <w:rFonts w:ascii="Calibri" w:hAnsi="Calibri" w:cs="Shruti"/>
          <w:sz w:val="10"/>
          <w:szCs w:val="10"/>
        </w:rPr>
      </w:pPr>
    </w:p>
    <w:p w14:paraId="0620F839" w14:textId="77777777" w:rsidR="00637625" w:rsidRPr="00FC6014" w:rsidRDefault="00637625">
      <w:pPr>
        <w:jc w:val="both"/>
        <w:rPr>
          <w:rFonts w:ascii="Calibri" w:hAnsi="Calibri" w:cs="Shruti"/>
          <w:b/>
          <w:bCs/>
          <w:sz w:val="22"/>
          <w:szCs w:val="22"/>
        </w:rPr>
      </w:pPr>
      <w:r w:rsidRPr="00FC6014">
        <w:rPr>
          <w:rFonts w:ascii="Calibri" w:hAnsi="Calibri" w:cs="Shruti"/>
          <w:b/>
          <w:bCs/>
          <w:sz w:val="22"/>
          <w:szCs w:val="22"/>
          <w:u w:val="single"/>
        </w:rPr>
        <w:t xml:space="preserve">The preamble to the Rules of Discipline in the </w:t>
      </w:r>
      <w:r w:rsidRPr="00FC6014">
        <w:rPr>
          <w:rFonts w:ascii="Calibri" w:hAnsi="Calibri" w:cs="Shruti"/>
          <w:b/>
          <w:bCs/>
          <w:i/>
          <w:iCs/>
          <w:sz w:val="22"/>
          <w:szCs w:val="22"/>
          <w:u w:val="single"/>
        </w:rPr>
        <w:t xml:space="preserve">Book of Order </w:t>
      </w:r>
      <w:r w:rsidRPr="00FC6014">
        <w:rPr>
          <w:rFonts w:ascii="Calibri" w:hAnsi="Calibri" w:cs="Shruti"/>
          <w:b/>
          <w:bCs/>
          <w:sz w:val="22"/>
          <w:szCs w:val="22"/>
          <w:u w:val="single"/>
        </w:rPr>
        <w:t>states</w:t>
      </w:r>
      <w:r w:rsidRPr="00FC6014">
        <w:rPr>
          <w:rFonts w:ascii="Calibri" w:hAnsi="Calibri" w:cs="Shruti"/>
          <w:b/>
          <w:bCs/>
          <w:sz w:val="22"/>
          <w:szCs w:val="22"/>
        </w:rPr>
        <w:t>:</w:t>
      </w:r>
    </w:p>
    <w:p w14:paraId="1A965116" w14:textId="77777777" w:rsidR="005E5BA2" w:rsidRPr="00313255" w:rsidRDefault="005E5BA2">
      <w:pPr>
        <w:ind w:firstLine="720"/>
        <w:jc w:val="both"/>
        <w:rPr>
          <w:rFonts w:ascii="Calibri" w:hAnsi="Calibri" w:cs="Shruti"/>
          <w:sz w:val="10"/>
          <w:szCs w:val="10"/>
        </w:rPr>
      </w:pPr>
    </w:p>
    <w:p w14:paraId="7DF4E37C" w14:textId="38C694C9" w:rsidR="005E5BA2" w:rsidRDefault="4FA39586" w:rsidP="00FC6014">
      <w:pPr>
        <w:jc w:val="both"/>
        <w:rPr>
          <w:rFonts w:ascii="Calibri" w:hAnsi="Calibri" w:cs="Shruti"/>
          <w:sz w:val="22"/>
          <w:szCs w:val="22"/>
        </w:rPr>
      </w:pPr>
      <w:r w:rsidRPr="7F6FAEBA">
        <w:rPr>
          <w:rFonts w:ascii="Calibri" w:hAnsi="Calibri" w:cs="Shruti"/>
          <w:sz w:val="22"/>
          <w:szCs w:val="22"/>
        </w:rPr>
        <w:t>Church discipline is the church</w:t>
      </w:r>
      <w:r w:rsidR="3A3C37C7" w:rsidRPr="7F6FAEBA">
        <w:rPr>
          <w:rFonts w:ascii="Calibri" w:hAnsi="Calibri" w:cs="Shruti"/>
          <w:sz w:val="22"/>
          <w:szCs w:val="22"/>
        </w:rPr>
        <w:t>’</w:t>
      </w:r>
      <w:r w:rsidRPr="7F6FAEBA">
        <w:rPr>
          <w:rFonts w:ascii="Calibri" w:hAnsi="Calibri" w:cs="Shruti"/>
          <w:sz w:val="22"/>
          <w:szCs w:val="22"/>
        </w:rPr>
        <w:t>s exercise of authority given by Christ, both</w:t>
      </w:r>
      <w:r w:rsidR="06AA3F4F" w:rsidRPr="7F6FAEBA">
        <w:rPr>
          <w:rFonts w:ascii="Calibri" w:hAnsi="Calibri" w:cs="Shruti"/>
          <w:sz w:val="22"/>
          <w:szCs w:val="22"/>
        </w:rPr>
        <w:t xml:space="preserve"> </w:t>
      </w:r>
      <w:r w:rsidRPr="7F6FAEBA">
        <w:rPr>
          <w:rFonts w:ascii="Calibri" w:hAnsi="Calibri" w:cs="Shruti"/>
          <w:sz w:val="22"/>
          <w:szCs w:val="22"/>
        </w:rPr>
        <w:t>in the direction of guidance, control, and nurture of its members and in the direction</w:t>
      </w:r>
      <w:r w:rsidR="06AA3F4F" w:rsidRPr="7F6FAEBA">
        <w:rPr>
          <w:rFonts w:ascii="Calibri" w:hAnsi="Calibri" w:cs="Shruti"/>
          <w:sz w:val="22"/>
          <w:szCs w:val="22"/>
        </w:rPr>
        <w:t xml:space="preserve"> </w:t>
      </w:r>
      <w:r w:rsidRPr="7F6FAEBA">
        <w:rPr>
          <w:rFonts w:ascii="Calibri" w:hAnsi="Calibri" w:cs="Shruti"/>
          <w:sz w:val="22"/>
          <w:szCs w:val="22"/>
        </w:rPr>
        <w:t>of constructive criticism of offenders</w:t>
      </w:r>
      <w:r w:rsidR="3A3C37C7" w:rsidRPr="7F6FAEBA">
        <w:rPr>
          <w:rFonts w:ascii="Calibri" w:hAnsi="Calibri" w:cs="Shruti"/>
          <w:sz w:val="22"/>
          <w:szCs w:val="22"/>
        </w:rPr>
        <w:t>…</w:t>
      </w:r>
      <w:r w:rsidRPr="7F6FAEBA">
        <w:rPr>
          <w:rFonts w:ascii="Calibri" w:hAnsi="Calibri" w:cs="Shruti"/>
          <w:sz w:val="22"/>
          <w:szCs w:val="22"/>
        </w:rPr>
        <w:t xml:space="preserve"> The purpose of discipline is to honor God by</w:t>
      </w:r>
      <w:r w:rsidR="06AA3F4F" w:rsidRPr="7F6FAEBA">
        <w:rPr>
          <w:rFonts w:ascii="Calibri" w:hAnsi="Calibri" w:cs="Shruti"/>
          <w:sz w:val="22"/>
          <w:szCs w:val="22"/>
        </w:rPr>
        <w:t xml:space="preserve"> </w:t>
      </w:r>
      <w:r w:rsidRPr="7F6FAEBA">
        <w:rPr>
          <w:rFonts w:ascii="Calibri" w:hAnsi="Calibri" w:cs="Shruti"/>
          <w:sz w:val="22"/>
          <w:szCs w:val="22"/>
        </w:rPr>
        <w:t>making clear the significance of membership in the body of Christ; to preserve the</w:t>
      </w:r>
      <w:r w:rsidR="06AA3F4F" w:rsidRPr="7F6FAEBA">
        <w:rPr>
          <w:rFonts w:ascii="Calibri" w:hAnsi="Calibri" w:cs="Shruti"/>
          <w:sz w:val="22"/>
          <w:szCs w:val="22"/>
        </w:rPr>
        <w:t xml:space="preserve"> </w:t>
      </w:r>
      <w:r w:rsidRPr="7F6FAEBA">
        <w:rPr>
          <w:rFonts w:ascii="Calibri" w:hAnsi="Calibri" w:cs="Shruti"/>
          <w:sz w:val="22"/>
          <w:szCs w:val="22"/>
        </w:rPr>
        <w:t>purity of the church</w:t>
      </w:r>
      <w:r w:rsidR="3A3C37C7" w:rsidRPr="7F6FAEBA">
        <w:rPr>
          <w:rFonts w:ascii="Calibri" w:hAnsi="Calibri" w:cs="Shruti"/>
          <w:sz w:val="22"/>
          <w:szCs w:val="22"/>
        </w:rPr>
        <w:t>…</w:t>
      </w:r>
      <w:r w:rsidRPr="7F6FAEBA">
        <w:rPr>
          <w:rFonts w:ascii="Calibri" w:hAnsi="Calibri" w:cs="Shruti"/>
          <w:sz w:val="22"/>
          <w:szCs w:val="22"/>
        </w:rPr>
        <w:t>to c</w:t>
      </w:r>
      <w:r w:rsidR="06AA3F4F" w:rsidRPr="7F6FAEBA">
        <w:rPr>
          <w:rFonts w:ascii="Calibri" w:hAnsi="Calibri" w:cs="Shruti"/>
          <w:sz w:val="22"/>
          <w:szCs w:val="22"/>
        </w:rPr>
        <w:t>orrect or restrain wrongdoing...</w:t>
      </w:r>
    </w:p>
    <w:p w14:paraId="3546C600" w14:textId="77777777" w:rsidR="001248AC" w:rsidRPr="001248AC" w:rsidRDefault="001248AC" w:rsidP="00FC6014">
      <w:pPr>
        <w:jc w:val="both"/>
        <w:rPr>
          <w:rFonts w:ascii="Calibri" w:hAnsi="Calibri" w:cs="Shruti"/>
          <w:sz w:val="10"/>
          <w:szCs w:val="10"/>
        </w:rPr>
      </w:pPr>
    </w:p>
    <w:p w14:paraId="30987D50" w14:textId="66CB72F4" w:rsidR="00637625" w:rsidRPr="001248AC" w:rsidRDefault="4FA39586" w:rsidP="001248AC">
      <w:pPr>
        <w:jc w:val="both"/>
        <w:rPr>
          <w:rFonts w:ascii="Calibri" w:hAnsi="Calibri" w:cs="Shruti"/>
          <w:b/>
          <w:bCs/>
          <w:sz w:val="18"/>
          <w:szCs w:val="18"/>
        </w:rPr>
      </w:pPr>
      <w:r w:rsidRPr="7F6FAEBA">
        <w:rPr>
          <w:rFonts w:ascii="Calibri" w:hAnsi="Calibri" w:cs="Shruti"/>
          <w:sz w:val="22"/>
          <w:szCs w:val="22"/>
        </w:rPr>
        <w:t>The power that Jesus Christ has vested in his Church, a power manifested in</w:t>
      </w:r>
      <w:r w:rsidR="06AA3F4F" w:rsidRPr="7F6FAEBA">
        <w:rPr>
          <w:rFonts w:ascii="Calibri" w:hAnsi="Calibri" w:cs="Shruti"/>
          <w:sz w:val="22"/>
          <w:szCs w:val="22"/>
        </w:rPr>
        <w:t xml:space="preserve"> </w:t>
      </w:r>
      <w:r w:rsidRPr="7F6FAEBA">
        <w:rPr>
          <w:rFonts w:ascii="Calibri" w:hAnsi="Calibri" w:cs="Shruti"/>
          <w:sz w:val="22"/>
          <w:szCs w:val="22"/>
        </w:rPr>
        <w:t>the exercise of church discipline, is one for building up the body of Christ, not for</w:t>
      </w:r>
      <w:r w:rsidR="06AA3F4F" w:rsidRPr="7F6FAEBA">
        <w:rPr>
          <w:rFonts w:ascii="Calibri" w:hAnsi="Calibri" w:cs="Shruti"/>
          <w:sz w:val="22"/>
          <w:szCs w:val="22"/>
        </w:rPr>
        <w:t xml:space="preserve"> </w:t>
      </w:r>
      <w:r w:rsidRPr="7F6FAEBA">
        <w:rPr>
          <w:rFonts w:ascii="Calibri" w:hAnsi="Calibri" w:cs="Shruti"/>
          <w:sz w:val="22"/>
          <w:szCs w:val="22"/>
        </w:rPr>
        <w:t>destroying it, for redeeming, not for punishing. It should be exercised as a dispensation of mercy and not of wrath so that the great ends of the Church may be</w:t>
      </w:r>
      <w:r w:rsidR="06AA3F4F" w:rsidRPr="7F6FAEBA">
        <w:rPr>
          <w:rFonts w:ascii="Calibri" w:hAnsi="Calibri" w:cs="Shruti"/>
          <w:sz w:val="22"/>
          <w:szCs w:val="22"/>
        </w:rPr>
        <w:t xml:space="preserve"> </w:t>
      </w:r>
      <w:r w:rsidRPr="7F6FAEBA">
        <w:rPr>
          <w:rFonts w:ascii="Calibri" w:hAnsi="Calibri" w:cs="Shruti"/>
          <w:sz w:val="22"/>
          <w:szCs w:val="22"/>
        </w:rPr>
        <w:t xml:space="preserve">achieved.... </w:t>
      </w:r>
      <w:r w:rsidRPr="001248AC">
        <w:rPr>
          <w:rFonts w:ascii="Calibri" w:hAnsi="Calibri" w:cs="Shruti"/>
          <w:b/>
          <w:bCs/>
          <w:sz w:val="18"/>
          <w:szCs w:val="18"/>
        </w:rPr>
        <w:t>(D-1.0101 and D-</w:t>
      </w:r>
      <w:r w:rsidR="3A3C37C7" w:rsidRPr="001248AC">
        <w:rPr>
          <w:rFonts w:ascii="Calibri" w:hAnsi="Calibri" w:cs="Shruti"/>
          <w:b/>
          <w:bCs/>
          <w:sz w:val="18"/>
          <w:szCs w:val="18"/>
        </w:rPr>
        <w:t>1.0102</w:t>
      </w:r>
      <w:r w:rsidRPr="001248AC">
        <w:rPr>
          <w:rFonts w:ascii="Calibri" w:hAnsi="Calibri" w:cs="Shruti"/>
          <w:b/>
          <w:bCs/>
          <w:sz w:val="18"/>
          <w:szCs w:val="18"/>
        </w:rPr>
        <w:t>)</w:t>
      </w:r>
    </w:p>
    <w:p w14:paraId="44FB30F8" w14:textId="77777777" w:rsidR="005E5BA2" w:rsidRPr="001248AC" w:rsidRDefault="005E5BA2">
      <w:pPr>
        <w:jc w:val="both"/>
        <w:rPr>
          <w:rFonts w:ascii="Calibri" w:hAnsi="Calibri" w:cs="Shruti"/>
          <w:sz w:val="10"/>
          <w:szCs w:val="10"/>
        </w:rPr>
      </w:pPr>
    </w:p>
    <w:p w14:paraId="5D4668B6" w14:textId="77777777" w:rsidR="00637625" w:rsidRPr="00CC721C" w:rsidRDefault="00637625">
      <w:pPr>
        <w:jc w:val="both"/>
        <w:rPr>
          <w:rFonts w:ascii="Calibri" w:hAnsi="Calibri" w:cs="Shruti"/>
          <w:sz w:val="22"/>
          <w:szCs w:val="22"/>
        </w:rPr>
      </w:pPr>
      <w:r w:rsidRPr="00CC721C">
        <w:rPr>
          <w:rFonts w:ascii="Calibri" w:hAnsi="Calibri" w:cs="Shruti"/>
          <w:sz w:val="22"/>
          <w:szCs w:val="22"/>
        </w:rPr>
        <w:t>Thus, the nature of church discipline is fundamentally a theological enterprise.</w:t>
      </w:r>
    </w:p>
    <w:p w14:paraId="1DA6542E" w14:textId="77777777" w:rsidR="00637625" w:rsidRPr="001248AC" w:rsidRDefault="00637625">
      <w:pPr>
        <w:jc w:val="both"/>
        <w:rPr>
          <w:rFonts w:ascii="Calibri" w:hAnsi="Calibri" w:cs="Shruti"/>
          <w:sz w:val="10"/>
          <w:szCs w:val="10"/>
        </w:rPr>
      </w:pPr>
    </w:p>
    <w:p w14:paraId="7C67A3B6" w14:textId="77777777" w:rsidR="00637625" w:rsidRPr="00CC721C" w:rsidRDefault="00637625">
      <w:pPr>
        <w:jc w:val="both"/>
        <w:rPr>
          <w:rFonts w:ascii="Calibri" w:hAnsi="Calibri" w:cs="Shruti"/>
          <w:sz w:val="22"/>
          <w:szCs w:val="22"/>
        </w:rPr>
      </w:pPr>
      <w:r w:rsidRPr="00CC721C">
        <w:rPr>
          <w:rFonts w:ascii="Calibri" w:hAnsi="Calibri" w:cs="Shruti"/>
          <w:sz w:val="22"/>
          <w:szCs w:val="22"/>
        </w:rPr>
        <w:t>In that spirit, the purpose of this Policy is to make clear the position of John Calvin Presbytery</w:t>
      </w:r>
      <w:r w:rsidR="005839D7" w:rsidRPr="00CC721C">
        <w:rPr>
          <w:rFonts w:ascii="Calibri" w:hAnsi="Calibri" w:cs="Shruti"/>
          <w:sz w:val="22"/>
          <w:szCs w:val="22"/>
        </w:rPr>
        <w:t xml:space="preserve"> </w:t>
      </w:r>
      <w:r w:rsidRPr="00CC721C">
        <w:rPr>
          <w:rFonts w:ascii="Calibri" w:hAnsi="Calibri" w:cs="Shruti"/>
          <w:sz w:val="22"/>
          <w:szCs w:val="22"/>
        </w:rPr>
        <w:t>on sexual misconduct and to establish the procedures to be followed in investigating and resolving</w:t>
      </w:r>
      <w:r w:rsidR="005839D7" w:rsidRPr="00CC721C">
        <w:rPr>
          <w:rFonts w:ascii="Calibri" w:hAnsi="Calibri" w:cs="Shruti"/>
          <w:sz w:val="22"/>
          <w:szCs w:val="22"/>
        </w:rPr>
        <w:t xml:space="preserve"> </w:t>
      </w:r>
      <w:r w:rsidRPr="00CC721C">
        <w:rPr>
          <w:rFonts w:ascii="Calibri" w:hAnsi="Calibri" w:cs="Shruti"/>
          <w:sz w:val="22"/>
          <w:szCs w:val="22"/>
        </w:rPr>
        <w:t>instances where sexual misconduct is alleged to have occurred. Its express purposes are:</w:t>
      </w:r>
    </w:p>
    <w:p w14:paraId="3041E394" w14:textId="77777777" w:rsidR="005E5BA2" w:rsidRPr="001248AC" w:rsidRDefault="005E5BA2">
      <w:pPr>
        <w:jc w:val="both"/>
        <w:rPr>
          <w:rFonts w:ascii="Calibri" w:hAnsi="Calibri" w:cs="Shruti"/>
          <w:sz w:val="10"/>
          <w:szCs w:val="10"/>
        </w:rPr>
      </w:pPr>
    </w:p>
    <w:p w14:paraId="394B4898" w14:textId="54F07640" w:rsidR="00637625" w:rsidRPr="00CC721C" w:rsidRDefault="005E5BA2">
      <w:pPr>
        <w:jc w:val="both"/>
        <w:rPr>
          <w:rFonts w:ascii="Calibri" w:hAnsi="Calibri" w:cs="Shruti"/>
          <w:sz w:val="22"/>
          <w:szCs w:val="22"/>
        </w:rPr>
      </w:pPr>
      <w:r w:rsidRPr="00CC721C">
        <w:rPr>
          <w:rFonts w:ascii="Calibri" w:hAnsi="Calibri" w:cs="Shruti"/>
          <w:sz w:val="22"/>
          <w:szCs w:val="22"/>
        </w:rPr>
        <w:t xml:space="preserve">            </w:t>
      </w:r>
      <w:r w:rsidR="00637625" w:rsidRPr="00CC721C">
        <w:rPr>
          <w:rFonts w:ascii="Calibri" w:hAnsi="Calibri" w:cs="Shruti"/>
          <w:sz w:val="22"/>
          <w:szCs w:val="22"/>
        </w:rPr>
        <w:t xml:space="preserve">1. </w:t>
      </w:r>
      <w:r w:rsidR="001248AC">
        <w:rPr>
          <w:rFonts w:ascii="Calibri" w:hAnsi="Calibri" w:cs="Shruti"/>
          <w:sz w:val="22"/>
          <w:szCs w:val="22"/>
        </w:rPr>
        <w:tab/>
      </w:r>
      <w:r w:rsidR="00637625" w:rsidRPr="00CC721C">
        <w:rPr>
          <w:rFonts w:ascii="Calibri" w:hAnsi="Calibri" w:cs="Shruti"/>
          <w:sz w:val="22"/>
          <w:szCs w:val="22"/>
        </w:rPr>
        <w:t>To prevent sexual misconduct within the Presbytery of John Calvin.</w:t>
      </w:r>
    </w:p>
    <w:p w14:paraId="722B00AE" w14:textId="77777777" w:rsidR="005E5BA2" w:rsidRPr="001D22D5" w:rsidRDefault="005E5BA2">
      <w:pPr>
        <w:jc w:val="both"/>
        <w:rPr>
          <w:rFonts w:ascii="Calibri" w:hAnsi="Calibri" w:cs="Shruti"/>
          <w:sz w:val="4"/>
          <w:szCs w:val="4"/>
        </w:rPr>
      </w:pPr>
    </w:p>
    <w:p w14:paraId="7BA1F228" w14:textId="4A85ECE0" w:rsidR="00637625" w:rsidRPr="00CC721C" w:rsidRDefault="00637625" w:rsidP="001248AC">
      <w:pPr>
        <w:ind w:left="1440" w:hanging="840"/>
        <w:jc w:val="both"/>
        <w:rPr>
          <w:rFonts w:ascii="Calibri" w:hAnsi="Calibri" w:cs="Shruti"/>
          <w:sz w:val="22"/>
          <w:szCs w:val="22"/>
        </w:rPr>
      </w:pPr>
      <w:r w:rsidRPr="772312BA">
        <w:rPr>
          <w:rFonts w:ascii="Calibri" w:hAnsi="Calibri" w:cs="Shruti"/>
          <w:sz w:val="22"/>
          <w:szCs w:val="22"/>
        </w:rPr>
        <w:t xml:space="preserve">2. </w:t>
      </w:r>
      <w:r>
        <w:tab/>
      </w:r>
      <w:r>
        <w:tab/>
      </w:r>
      <w:r w:rsidRPr="772312BA">
        <w:rPr>
          <w:rFonts w:ascii="Calibri" w:hAnsi="Calibri" w:cs="Shruti"/>
          <w:sz w:val="22"/>
          <w:szCs w:val="22"/>
        </w:rPr>
        <w:t>To safeguard the Church</w:t>
      </w:r>
      <w:r w:rsidR="000C4643" w:rsidRPr="772312BA">
        <w:rPr>
          <w:rFonts w:ascii="Calibri" w:hAnsi="Calibri" w:cs="Shruti"/>
          <w:sz w:val="22"/>
          <w:szCs w:val="22"/>
        </w:rPr>
        <w:t>’</w:t>
      </w:r>
      <w:r w:rsidRPr="772312BA">
        <w:rPr>
          <w:rFonts w:ascii="Calibri" w:hAnsi="Calibri" w:cs="Shruti"/>
          <w:sz w:val="22"/>
          <w:szCs w:val="22"/>
        </w:rPr>
        <w:t>s members and staff from sexual misconduct as well as</w:t>
      </w:r>
      <w:r w:rsidR="005839D7" w:rsidRPr="772312BA">
        <w:rPr>
          <w:rFonts w:ascii="Calibri" w:hAnsi="Calibri" w:cs="Shruti"/>
          <w:sz w:val="22"/>
          <w:szCs w:val="22"/>
        </w:rPr>
        <w:t xml:space="preserve"> </w:t>
      </w:r>
      <w:r w:rsidRPr="772312BA">
        <w:rPr>
          <w:rFonts w:ascii="Calibri" w:hAnsi="Calibri" w:cs="Shruti"/>
          <w:sz w:val="22"/>
          <w:szCs w:val="22"/>
        </w:rPr>
        <w:t>from false accusation.</w:t>
      </w:r>
    </w:p>
    <w:p w14:paraId="42C6D796" w14:textId="77777777" w:rsidR="005E5BA2" w:rsidRPr="001D22D5" w:rsidRDefault="005E5BA2">
      <w:pPr>
        <w:jc w:val="both"/>
        <w:rPr>
          <w:rFonts w:ascii="Calibri" w:hAnsi="Calibri" w:cs="Shruti"/>
          <w:sz w:val="4"/>
          <w:szCs w:val="4"/>
        </w:rPr>
      </w:pPr>
    </w:p>
    <w:p w14:paraId="53126D04" w14:textId="2274BCD9" w:rsidR="00637625" w:rsidRPr="001248AC" w:rsidRDefault="4FA39586" w:rsidP="001248AC">
      <w:pPr>
        <w:ind w:left="1440" w:hanging="864"/>
        <w:jc w:val="both"/>
        <w:rPr>
          <w:rFonts w:ascii="Calibri" w:hAnsi="Calibri" w:cs="Shruti"/>
          <w:sz w:val="22"/>
          <w:szCs w:val="22"/>
        </w:rPr>
      </w:pPr>
      <w:r w:rsidRPr="772312BA">
        <w:rPr>
          <w:rFonts w:ascii="Calibri" w:hAnsi="Calibri" w:cs="Shruti"/>
          <w:sz w:val="22"/>
          <w:szCs w:val="22"/>
        </w:rPr>
        <w:t xml:space="preserve">3. </w:t>
      </w:r>
      <w:r>
        <w:tab/>
      </w:r>
      <w:r>
        <w:tab/>
      </w:r>
      <w:r w:rsidRPr="772312BA">
        <w:rPr>
          <w:rFonts w:ascii="Calibri" w:hAnsi="Calibri" w:cs="Shruti"/>
          <w:sz w:val="22"/>
          <w:szCs w:val="22"/>
        </w:rPr>
        <w:t>To seek justice by assuring effectiveness of the church's administrative, investigative, and</w:t>
      </w:r>
      <w:r w:rsidR="06AA3F4F" w:rsidRPr="772312BA">
        <w:rPr>
          <w:rFonts w:ascii="Calibri" w:hAnsi="Calibri" w:cs="Shruti"/>
          <w:sz w:val="22"/>
          <w:szCs w:val="22"/>
        </w:rPr>
        <w:t xml:space="preserve"> </w:t>
      </w:r>
      <w:r w:rsidRPr="772312BA">
        <w:rPr>
          <w:rFonts w:ascii="Calibri" w:hAnsi="Calibri" w:cs="Shruti"/>
          <w:sz w:val="22"/>
          <w:szCs w:val="22"/>
        </w:rPr>
        <w:t xml:space="preserve">judicial process in </w:t>
      </w:r>
      <w:r w:rsidR="001248AC" w:rsidRPr="772312BA">
        <w:rPr>
          <w:rFonts w:ascii="Calibri" w:hAnsi="Calibri" w:cs="Shruti"/>
          <w:sz w:val="22"/>
          <w:szCs w:val="22"/>
        </w:rPr>
        <w:t>d</w:t>
      </w:r>
      <w:r w:rsidRPr="772312BA">
        <w:rPr>
          <w:rFonts w:ascii="Calibri" w:hAnsi="Calibri" w:cs="Shruti"/>
          <w:sz w:val="22"/>
          <w:szCs w:val="22"/>
        </w:rPr>
        <w:t>etermining truth, protecting the innocent, and dealing appropriately with</w:t>
      </w:r>
      <w:r w:rsidR="5324A181" w:rsidRPr="772312BA">
        <w:rPr>
          <w:rFonts w:ascii="Calibri" w:hAnsi="Calibri" w:cs="Shruti"/>
          <w:sz w:val="22"/>
          <w:szCs w:val="22"/>
        </w:rPr>
        <w:t xml:space="preserve"> </w:t>
      </w:r>
      <w:r w:rsidRPr="772312BA">
        <w:rPr>
          <w:rFonts w:ascii="Calibri" w:hAnsi="Calibri" w:cs="Shruti"/>
          <w:sz w:val="22"/>
          <w:szCs w:val="22"/>
        </w:rPr>
        <w:t>those who are found guilty of sexual misconduct.</w:t>
      </w:r>
    </w:p>
    <w:p w14:paraId="6E1831B3" w14:textId="77777777" w:rsidR="005E5BA2" w:rsidRPr="001D22D5" w:rsidRDefault="005E5BA2">
      <w:pPr>
        <w:jc w:val="both"/>
        <w:rPr>
          <w:rFonts w:ascii="Calibri" w:hAnsi="Calibri" w:cs="Shruti"/>
          <w:sz w:val="4"/>
          <w:szCs w:val="4"/>
        </w:rPr>
      </w:pPr>
    </w:p>
    <w:p w14:paraId="06D31D61" w14:textId="09CC4727" w:rsidR="00637625" w:rsidRPr="00CC721C" w:rsidRDefault="4FA39586" w:rsidP="001248AC">
      <w:pPr>
        <w:ind w:left="1440" w:hanging="840"/>
        <w:jc w:val="both"/>
        <w:rPr>
          <w:rFonts w:ascii="Calibri" w:hAnsi="Calibri" w:cs="Shruti"/>
          <w:sz w:val="22"/>
          <w:szCs w:val="22"/>
        </w:rPr>
      </w:pPr>
      <w:r w:rsidRPr="772312BA">
        <w:rPr>
          <w:rFonts w:ascii="Calibri" w:hAnsi="Calibri" w:cs="Shruti"/>
          <w:sz w:val="22"/>
          <w:szCs w:val="22"/>
        </w:rPr>
        <w:t xml:space="preserve">4. </w:t>
      </w:r>
      <w:r>
        <w:tab/>
      </w:r>
      <w:r>
        <w:tab/>
      </w:r>
      <w:r w:rsidRPr="772312BA">
        <w:rPr>
          <w:rFonts w:ascii="Calibri" w:hAnsi="Calibri" w:cs="Shruti"/>
          <w:sz w:val="22"/>
          <w:szCs w:val="22"/>
        </w:rPr>
        <w:t xml:space="preserve">To promote healing of all persons, congregations, or entities of the presbytery where </w:t>
      </w:r>
      <w:r w:rsidR="06AA3F4F" w:rsidRPr="772312BA">
        <w:rPr>
          <w:rFonts w:ascii="Calibri" w:hAnsi="Calibri" w:cs="Shruti"/>
          <w:sz w:val="22"/>
          <w:szCs w:val="22"/>
        </w:rPr>
        <w:t>s</w:t>
      </w:r>
      <w:r w:rsidRPr="772312BA">
        <w:rPr>
          <w:rFonts w:ascii="Calibri" w:hAnsi="Calibri" w:cs="Shruti"/>
          <w:sz w:val="22"/>
          <w:szCs w:val="22"/>
        </w:rPr>
        <w:t>exual</w:t>
      </w:r>
      <w:r w:rsidR="5324A181" w:rsidRPr="772312BA">
        <w:rPr>
          <w:rFonts w:ascii="Calibri" w:hAnsi="Calibri" w:cs="Shruti"/>
          <w:sz w:val="22"/>
          <w:szCs w:val="22"/>
        </w:rPr>
        <w:t xml:space="preserve"> </w:t>
      </w:r>
      <w:r w:rsidRPr="772312BA">
        <w:rPr>
          <w:rFonts w:ascii="Calibri" w:hAnsi="Calibri" w:cs="Shruti"/>
          <w:sz w:val="22"/>
          <w:szCs w:val="22"/>
        </w:rPr>
        <w:t>misconduct has occurred.</w:t>
      </w:r>
    </w:p>
    <w:p w14:paraId="54E11D2A" w14:textId="77777777" w:rsidR="005E5BA2" w:rsidRPr="001248AC" w:rsidRDefault="005E5BA2">
      <w:pPr>
        <w:jc w:val="both"/>
        <w:rPr>
          <w:rFonts w:ascii="Calibri" w:hAnsi="Calibri" w:cs="Shruti"/>
          <w:sz w:val="10"/>
          <w:szCs w:val="10"/>
        </w:rPr>
      </w:pPr>
    </w:p>
    <w:p w14:paraId="1E9FE1D8" w14:textId="77777777" w:rsidR="00637625" w:rsidRPr="00CC721C" w:rsidRDefault="00637625">
      <w:pPr>
        <w:jc w:val="both"/>
        <w:rPr>
          <w:rFonts w:ascii="Calibri" w:hAnsi="Calibri" w:cs="Shruti"/>
          <w:sz w:val="22"/>
          <w:szCs w:val="22"/>
        </w:rPr>
      </w:pPr>
      <w:r w:rsidRPr="00CC721C">
        <w:rPr>
          <w:rFonts w:ascii="Calibri" w:hAnsi="Calibri" w:cs="Shruti"/>
          <w:sz w:val="22"/>
          <w:szCs w:val="22"/>
        </w:rPr>
        <w:t>No provision of this policy shall be construed as limiting any rights which may have been</w:t>
      </w:r>
      <w:r w:rsidR="005839D7" w:rsidRPr="00CC721C">
        <w:rPr>
          <w:rFonts w:ascii="Calibri" w:hAnsi="Calibri" w:cs="Shruti"/>
          <w:sz w:val="22"/>
          <w:szCs w:val="22"/>
        </w:rPr>
        <w:t xml:space="preserve"> </w:t>
      </w:r>
      <w:r w:rsidRPr="00CC721C">
        <w:rPr>
          <w:rFonts w:ascii="Calibri" w:hAnsi="Calibri" w:cs="Shruti"/>
          <w:sz w:val="22"/>
          <w:szCs w:val="22"/>
        </w:rPr>
        <w:t>granted, or any responsibilities imposed upon anyone by the polity of the Church or the law of</w:t>
      </w:r>
      <w:r w:rsidR="005839D7" w:rsidRPr="00CC721C">
        <w:rPr>
          <w:rFonts w:ascii="Calibri" w:hAnsi="Calibri" w:cs="Shruti"/>
          <w:sz w:val="22"/>
          <w:szCs w:val="22"/>
        </w:rPr>
        <w:t xml:space="preserve"> </w:t>
      </w:r>
      <w:r w:rsidRPr="00CC721C">
        <w:rPr>
          <w:rFonts w:ascii="Calibri" w:hAnsi="Calibri" w:cs="Shruti"/>
          <w:sz w:val="22"/>
          <w:szCs w:val="22"/>
        </w:rPr>
        <w:t>the state.</w:t>
      </w:r>
    </w:p>
    <w:p w14:paraId="31126E5D" w14:textId="77777777" w:rsidR="005E5BA2" w:rsidRPr="001248AC" w:rsidRDefault="005E5BA2">
      <w:pPr>
        <w:jc w:val="both"/>
        <w:rPr>
          <w:rFonts w:ascii="Calibri" w:hAnsi="Calibri" w:cs="Shruti"/>
          <w:sz w:val="10"/>
          <w:szCs w:val="10"/>
        </w:rPr>
      </w:pPr>
    </w:p>
    <w:p w14:paraId="677C3A2E" w14:textId="5A9B0B48" w:rsidR="00637625" w:rsidRDefault="00637625">
      <w:pPr>
        <w:jc w:val="both"/>
        <w:rPr>
          <w:rFonts w:ascii="Calibri" w:hAnsi="Calibri" w:cs="Shruti"/>
          <w:sz w:val="22"/>
          <w:szCs w:val="22"/>
        </w:rPr>
      </w:pPr>
      <w:r w:rsidRPr="00CC721C">
        <w:rPr>
          <w:rFonts w:ascii="Calibri" w:hAnsi="Calibri" w:cs="Shruti"/>
          <w:sz w:val="22"/>
          <w:szCs w:val="22"/>
        </w:rPr>
        <w:t>This policy is not meant to address all conduct or standards in relationships. For example,</w:t>
      </w:r>
      <w:r w:rsidR="005839D7" w:rsidRPr="00CC721C">
        <w:rPr>
          <w:rFonts w:ascii="Calibri" w:hAnsi="Calibri" w:cs="Shruti"/>
          <w:sz w:val="22"/>
          <w:szCs w:val="22"/>
        </w:rPr>
        <w:t xml:space="preserve"> </w:t>
      </w:r>
      <w:r w:rsidRPr="00CC721C">
        <w:rPr>
          <w:rFonts w:ascii="Calibri" w:hAnsi="Calibri" w:cs="Shruti"/>
          <w:sz w:val="22"/>
          <w:szCs w:val="22"/>
        </w:rPr>
        <w:t>relationships between spouses, or social relationships with others are not covered by this policy.</w:t>
      </w:r>
    </w:p>
    <w:p w14:paraId="5F96A722" w14:textId="77777777" w:rsidR="005839D7" w:rsidRPr="001248AC" w:rsidRDefault="005839D7">
      <w:pPr>
        <w:jc w:val="both"/>
        <w:rPr>
          <w:rFonts w:ascii="Calibri" w:hAnsi="Calibri" w:cs="Shruti"/>
          <w:sz w:val="16"/>
          <w:szCs w:val="16"/>
        </w:rPr>
      </w:pPr>
    </w:p>
    <w:p w14:paraId="5B95CD12" w14:textId="77777777" w:rsidR="005E5BA2" w:rsidRPr="001248AC" w:rsidRDefault="005E5BA2">
      <w:pPr>
        <w:jc w:val="both"/>
        <w:rPr>
          <w:rFonts w:ascii="Calibri" w:hAnsi="Calibri" w:cs="Shruti"/>
          <w:b/>
          <w:bCs/>
          <w:sz w:val="16"/>
          <w:szCs w:val="16"/>
        </w:rPr>
      </w:pPr>
    </w:p>
    <w:p w14:paraId="270A7C16" w14:textId="77777777" w:rsidR="00637625" w:rsidRPr="00CC721C" w:rsidRDefault="00637625" w:rsidP="001248AC">
      <w:pPr>
        <w:rPr>
          <w:rFonts w:ascii="Calibri" w:hAnsi="Calibri" w:cs="Shruti"/>
          <w:b/>
          <w:bCs/>
          <w:u w:val="single"/>
        </w:rPr>
      </w:pPr>
      <w:r w:rsidRPr="00CC721C">
        <w:rPr>
          <w:rFonts w:ascii="Calibri" w:hAnsi="Calibri" w:cs="Shruti"/>
          <w:b/>
          <w:bCs/>
          <w:u w:val="single"/>
        </w:rPr>
        <w:t>IV. GUIDING PRINCIPLES</w:t>
      </w:r>
    </w:p>
    <w:p w14:paraId="5220BBB2" w14:textId="77777777" w:rsidR="00637625" w:rsidRPr="001248AC" w:rsidRDefault="00637625">
      <w:pPr>
        <w:ind w:left="720"/>
        <w:jc w:val="both"/>
        <w:rPr>
          <w:rFonts w:ascii="Calibri" w:hAnsi="Calibri" w:cs="Shruti"/>
          <w:sz w:val="10"/>
          <w:szCs w:val="10"/>
        </w:rPr>
      </w:pPr>
    </w:p>
    <w:p w14:paraId="02B9C0A8" w14:textId="77777777" w:rsidR="00637625" w:rsidRPr="00CC721C" w:rsidRDefault="00637625" w:rsidP="00701FE2">
      <w:pPr>
        <w:rPr>
          <w:rFonts w:ascii="Calibri" w:hAnsi="Calibri" w:cs="Shruti"/>
          <w:sz w:val="22"/>
          <w:szCs w:val="22"/>
        </w:rPr>
      </w:pPr>
      <w:r w:rsidRPr="00CC721C">
        <w:rPr>
          <w:rFonts w:ascii="Calibri" w:hAnsi="Calibri" w:cs="Shruti"/>
          <w:sz w:val="22"/>
          <w:szCs w:val="22"/>
        </w:rPr>
        <w:t>We believe that the scriptures, and our faith in Jesus Christ call all of us to assume high ethical</w:t>
      </w:r>
      <w:r w:rsidR="005E5BA2" w:rsidRPr="00CC721C">
        <w:rPr>
          <w:rFonts w:ascii="Calibri" w:hAnsi="Calibri" w:cs="Shruti"/>
          <w:sz w:val="22"/>
          <w:szCs w:val="22"/>
        </w:rPr>
        <w:t xml:space="preserve"> </w:t>
      </w:r>
      <w:r w:rsidRPr="00CC721C">
        <w:rPr>
          <w:rFonts w:ascii="Calibri" w:hAnsi="Calibri" w:cs="Shruti"/>
          <w:sz w:val="22"/>
          <w:szCs w:val="22"/>
        </w:rPr>
        <w:t>and moral standards in all expressions of our sexual behavior, standards which hold increased</w:t>
      </w:r>
      <w:r w:rsidR="005E5BA2" w:rsidRPr="00CC721C">
        <w:rPr>
          <w:rFonts w:ascii="Calibri" w:hAnsi="Calibri" w:cs="Shruti"/>
          <w:sz w:val="22"/>
          <w:szCs w:val="22"/>
        </w:rPr>
        <w:t xml:space="preserve"> </w:t>
      </w:r>
      <w:r w:rsidRPr="00CC721C">
        <w:rPr>
          <w:rFonts w:ascii="Calibri" w:hAnsi="Calibri" w:cs="Shruti"/>
          <w:sz w:val="22"/>
          <w:szCs w:val="22"/>
        </w:rPr>
        <w:t>importance for all who provide leadership to John Calvin Presbytery and its churches by the very nature</w:t>
      </w:r>
      <w:r w:rsidR="005E5BA2" w:rsidRPr="00CC721C">
        <w:rPr>
          <w:rFonts w:ascii="Calibri" w:hAnsi="Calibri" w:cs="Shruti"/>
          <w:sz w:val="22"/>
          <w:szCs w:val="22"/>
        </w:rPr>
        <w:t xml:space="preserve"> </w:t>
      </w:r>
      <w:r w:rsidRPr="00CC721C">
        <w:rPr>
          <w:rFonts w:ascii="Calibri" w:hAnsi="Calibri" w:cs="Shruti"/>
          <w:sz w:val="22"/>
          <w:szCs w:val="22"/>
        </w:rPr>
        <w:t>of the trust inherent in our positions.</w:t>
      </w:r>
    </w:p>
    <w:p w14:paraId="13CB595B" w14:textId="77777777" w:rsidR="005E5BA2" w:rsidRPr="001248AC" w:rsidRDefault="005E5BA2" w:rsidP="00701FE2">
      <w:pPr>
        <w:ind w:firstLine="720"/>
        <w:rPr>
          <w:rFonts w:ascii="Calibri" w:hAnsi="Calibri" w:cs="Shruti"/>
          <w:sz w:val="10"/>
          <w:szCs w:val="10"/>
        </w:rPr>
      </w:pPr>
    </w:p>
    <w:p w14:paraId="5CFCD3AA" w14:textId="77777777" w:rsidR="00637625" w:rsidRPr="001248AC" w:rsidRDefault="005E5BA2" w:rsidP="00701FE2">
      <w:pPr>
        <w:rPr>
          <w:rFonts w:ascii="Calibri" w:hAnsi="Calibri" w:cs="Shruti"/>
          <w:b/>
          <w:bCs/>
          <w:sz w:val="22"/>
          <w:szCs w:val="22"/>
        </w:rPr>
      </w:pPr>
      <w:r w:rsidRPr="00CC721C">
        <w:rPr>
          <w:rFonts w:ascii="Calibri" w:hAnsi="Calibri" w:cs="Shruti"/>
          <w:sz w:val="22"/>
          <w:szCs w:val="22"/>
        </w:rPr>
        <w:t xml:space="preserve">           </w:t>
      </w:r>
      <w:r w:rsidR="00637625" w:rsidRPr="001248AC">
        <w:rPr>
          <w:rFonts w:ascii="Calibri" w:hAnsi="Calibri" w:cs="Shruti"/>
          <w:b/>
          <w:bCs/>
          <w:sz w:val="22"/>
          <w:szCs w:val="22"/>
        </w:rPr>
        <w:t>The basic principles guiding this policy are:</w:t>
      </w:r>
    </w:p>
    <w:p w14:paraId="3024A464" w14:textId="41BE78A9" w:rsidR="00637625" w:rsidRPr="001248AC" w:rsidRDefault="001248AC" w:rsidP="772312BA">
      <w:pPr>
        <w:ind w:firstLine="720"/>
        <w:rPr>
          <w:rFonts w:ascii="Calibri" w:hAnsi="Calibri" w:cs="Shruti"/>
          <w:sz w:val="22"/>
          <w:szCs w:val="22"/>
        </w:rPr>
      </w:pPr>
      <w:r w:rsidRPr="772312BA">
        <w:rPr>
          <w:rFonts w:ascii="Calibri" w:hAnsi="Calibri" w:cs="Shruti"/>
          <w:sz w:val="22"/>
          <w:szCs w:val="22"/>
        </w:rPr>
        <w:t xml:space="preserve">1. </w:t>
      </w:r>
      <w:r w:rsidR="4FA39586">
        <w:tab/>
      </w:r>
      <w:r w:rsidR="4FA39586" w:rsidRPr="772312BA">
        <w:rPr>
          <w:rFonts w:ascii="Calibri" w:hAnsi="Calibri" w:cs="Shruti"/>
          <w:sz w:val="22"/>
          <w:szCs w:val="22"/>
        </w:rPr>
        <w:t xml:space="preserve">Sexual misconduct is a violation of our role as leaders who are called upon to </w:t>
      </w:r>
      <w:r w:rsidR="4FA39586">
        <w:tab/>
      </w:r>
      <w:r w:rsidR="4FA39586">
        <w:tab/>
      </w:r>
      <w:r w:rsidR="4938FEC8" w:rsidRPr="772312BA">
        <w:rPr>
          <w:rFonts w:ascii="Calibri" w:hAnsi="Calibri" w:cs="Shruti"/>
          <w:sz w:val="22"/>
          <w:szCs w:val="22"/>
        </w:rPr>
        <w:t xml:space="preserve">    </w:t>
      </w:r>
      <w:r w:rsidR="4FA39586">
        <w:tab/>
      </w:r>
      <w:r w:rsidR="4FA39586">
        <w:tab/>
      </w:r>
      <w:r w:rsidR="4FA39586" w:rsidRPr="772312BA">
        <w:rPr>
          <w:rFonts w:ascii="Calibri" w:hAnsi="Calibri" w:cs="Shruti"/>
          <w:sz w:val="22"/>
          <w:szCs w:val="22"/>
        </w:rPr>
        <w:t>d</w:t>
      </w:r>
      <w:r w:rsidR="1BECD1F5" w:rsidRPr="772312BA">
        <w:rPr>
          <w:rFonts w:ascii="Calibri" w:hAnsi="Calibri" w:cs="Shruti"/>
          <w:sz w:val="22"/>
          <w:szCs w:val="22"/>
        </w:rPr>
        <w:t>e</w:t>
      </w:r>
      <w:r w:rsidR="4FA39586" w:rsidRPr="772312BA">
        <w:rPr>
          <w:rFonts w:ascii="Calibri" w:hAnsi="Calibri" w:cs="Shruti"/>
          <w:sz w:val="22"/>
          <w:szCs w:val="22"/>
        </w:rPr>
        <w:t>monstrate</w:t>
      </w:r>
      <w:r w:rsidR="15FAD6DE" w:rsidRPr="772312BA">
        <w:rPr>
          <w:rFonts w:ascii="Calibri" w:hAnsi="Calibri" w:cs="Shruti"/>
          <w:sz w:val="22"/>
          <w:szCs w:val="22"/>
        </w:rPr>
        <w:t xml:space="preserve"> </w:t>
      </w:r>
      <w:r w:rsidR="4FA39586" w:rsidRPr="772312BA">
        <w:rPr>
          <w:rFonts w:ascii="Calibri" w:hAnsi="Calibri" w:cs="Shruti"/>
          <w:sz w:val="22"/>
          <w:szCs w:val="22"/>
        </w:rPr>
        <w:t>responsibility, integrity, sensitivity, and caring in a trust relationship.</w:t>
      </w:r>
      <w:r w:rsidR="5324A181" w:rsidRPr="772312BA">
        <w:rPr>
          <w:rFonts w:ascii="Calibri" w:hAnsi="Calibri" w:cs="Shruti"/>
          <w:sz w:val="22"/>
          <w:szCs w:val="22"/>
        </w:rPr>
        <w:t xml:space="preserve">  John Calvin</w:t>
      </w:r>
      <w:r w:rsidR="15FAD6DE" w:rsidRPr="772312BA">
        <w:rPr>
          <w:rFonts w:ascii="Calibri" w:hAnsi="Calibri" w:cs="Shruti"/>
          <w:sz w:val="22"/>
          <w:szCs w:val="22"/>
        </w:rPr>
        <w:t xml:space="preserve"> </w:t>
      </w:r>
      <w:r w:rsidR="4FA39586">
        <w:tab/>
      </w:r>
      <w:r w:rsidR="4FA39586">
        <w:tab/>
      </w:r>
      <w:r w:rsidR="15FAD6DE" w:rsidRPr="772312BA">
        <w:rPr>
          <w:rFonts w:ascii="Calibri" w:hAnsi="Calibri" w:cs="Shruti"/>
          <w:sz w:val="22"/>
          <w:szCs w:val="22"/>
        </w:rPr>
        <w:t>Presbytery</w:t>
      </w:r>
      <w:r w:rsidR="5324A181" w:rsidRPr="772312BA">
        <w:rPr>
          <w:rFonts w:ascii="Calibri" w:hAnsi="Calibri" w:cs="Shruti"/>
          <w:sz w:val="22"/>
          <w:szCs w:val="22"/>
        </w:rPr>
        <w:t xml:space="preserve"> </w:t>
      </w:r>
      <w:r w:rsidR="15FAD6DE" w:rsidRPr="772312BA">
        <w:rPr>
          <w:rFonts w:ascii="Calibri" w:hAnsi="Calibri" w:cs="Shruti"/>
          <w:sz w:val="22"/>
          <w:szCs w:val="22"/>
        </w:rPr>
        <w:t>has</w:t>
      </w:r>
      <w:r w:rsidR="5324A181" w:rsidRPr="772312BA">
        <w:rPr>
          <w:rFonts w:ascii="Calibri" w:hAnsi="Calibri" w:cs="Shruti"/>
          <w:sz w:val="22"/>
          <w:szCs w:val="22"/>
        </w:rPr>
        <w:t xml:space="preserve"> no tolerance for such misconduct.</w:t>
      </w:r>
    </w:p>
    <w:p w14:paraId="675E05EE" w14:textId="77777777" w:rsidR="005E5BA2" w:rsidRPr="001248AC" w:rsidRDefault="005E5BA2" w:rsidP="7F6FAEBA">
      <w:pPr>
        <w:rPr>
          <w:rFonts w:ascii="Calibri" w:hAnsi="Calibri" w:cs="Shruti"/>
          <w:sz w:val="6"/>
          <w:szCs w:val="6"/>
        </w:rPr>
      </w:pPr>
    </w:p>
    <w:p w14:paraId="6009B2A5" w14:textId="4166751E" w:rsidR="00701FE2" w:rsidRPr="001248AC" w:rsidRDefault="4FA39586" w:rsidP="772312BA">
      <w:pPr>
        <w:ind w:left="720"/>
        <w:rPr>
          <w:rFonts w:ascii="Calibri" w:hAnsi="Calibri" w:cs="Shruti"/>
          <w:sz w:val="22"/>
          <w:szCs w:val="22"/>
        </w:rPr>
      </w:pPr>
      <w:r w:rsidRPr="772312BA">
        <w:rPr>
          <w:rFonts w:ascii="Calibri" w:hAnsi="Calibri" w:cs="Shruti"/>
          <w:sz w:val="22"/>
          <w:szCs w:val="22"/>
        </w:rPr>
        <w:t xml:space="preserve">2. </w:t>
      </w:r>
      <w:r w:rsidR="02F2D5CC">
        <w:tab/>
      </w:r>
      <w:r w:rsidRPr="772312BA">
        <w:rPr>
          <w:rFonts w:ascii="Calibri" w:hAnsi="Calibri" w:cs="Shruti"/>
          <w:sz w:val="22"/>
          <w:szCs w:val="22"/>
        </w:rPr>
        <w:t>Sexual misconduct is a misuse of authority and power which breaches Christian ethical</w:t>
      </w:r>
      <w:r w:rsidR="15FAD6DE" w:rsidRPr="772312BA">
        <w:rPr>
          <w:rFonts w:ascii="Calibri" w:hAnsi="Calibri" w:cs="Shruti"/>
          <w:sz w:val="22"/>
          <w:szCs w:val="22"/>
        </w:rPr>
        <w:t xml:space="preserve"> </w:t>
      </w:r>
      <w:r w:rsidR="02F2D5CC">
        <w:tab/>
      </w:r>
      <w:r w:rsidR="15FAD6DE" w:rsidRPr="772312BA">
        <w:rPr>
          <w:rFonts w:ascii="Calibri" w:hAnsi="Calibri" w:cs="Shruti"/>
          <w:sz w:val="22"/>
          <w:szCs w:val="22"/>
        </w:rPr>
        <w:t>principles</w:t>
      </w:r>
      <w:r w:rsidR="0C3F97A6" w:rsidRPr="772312BA">
        <w:rPr>
          <w:rFonts w:ascii="Calibri" w:hAnsi="Calibri" w:cs="Shruti"/>
          <w:sz w:val="22"/>
          <w:szCs w:val="22"/>
        </w:rPr>
        <w:t xml:space="preserve"> </w:t>
      </w:r>
      <w:r w:rsidRPr="772312BA">
        <w:rPr>
          <w:rFonts w:ascii="Calibri" w:hAnsi="Calibri" w:cs="Shruti"/>
          <w:sz w:val="22"/>
          <w:szCs w:val="22"/>
        </w:rPr>
        <w:t xml:space="preserve">by misusing a trust relationship to gain advantage over another for personal </w:t>
      </w:r>
      <w:r w:rsidR="02F2D5CC">
        <w:tab/>
      </w:r>
      <w:r w:rsidR="02F2D5CC">
        <w:tab/>
      </w:r>
      <w:r w:rsidR="28A6EBE8" w:rsidRPr="772312BA">
        <w:rPr>
          <w:rFonts w:ascii="Calibri" w:hAnsi="Calibri" w:cs="Shruti"/>
          <w:sz w:val="22"/>
          <w:szCs w:val="22"/>
        </w:rPr>
        <w:t>p</w:t>
      </w:r>
      <w:r w:rsidRPr="772312BA">
        <w:rPr>
          <w:rFonts w:ascii="Calibri" w:hAnsi="Calibri" w:cs="Shruti"/>
          <w:sz w:val="22"/>
          <w:szCs w:val="22"/>
        </w:rPr>
        <w:t>leasure</w:t>
      </w:r>
      <w:r w:rsidR="15FAD6DE" w:rsidRPr="772312BA">
        <w:rPr>
          <w:rFonts w:ascii="Calibri" w:hAnsi="Calibri" w:cs="Shruti"/>
          <w:sz w:val="22"/>
          <w:szCs w:val="22"/>
        </w:rPr>
        <w:t xml:space="preserve"> i</w:t>
      </w:r>
      <w:r w:rsidRPr="772312BA">
        <w:rPr>
          <w:rFonts w:ascii="Calibri" w:hAnsi="Calibri" w:cs="Shruti"/>
          <w:sz w:val="22"/>
          <w:szCs w:val="22"/>
        </w:rPr>
        <w:t xml:space="preserve">n an abusive, </w:t>
      </w:r>
    </w:p>
    <w:p w14:paraId="0938533E" w14:textId="77777777" w:rsidR="00701FE2" w:rsidRPr="001248AC" w:rsidRDefault="4FA39586" w:rsidP="00313255">
      <w:pPr>
        <w:ind w:left="720" w:firstLine="720"/>
        <w:rPr>
          <w:rFonts w:ascii="Calibri" w:hAnsi="Calibri" w:cs="Shruti"/>
          <w:sz w:val="22"/>
          <w:szCs w:val="22"/>
        </w:rPr>
      </w:pPr>
      <w:r w:rsidRPr="001248AC">
        <w:rPr>
          <w:rFonts w:ascii="Calibri" w:hAnsi="Calibri" w:cs="Shruti"/>
          <w:sz w:val="22"/>
          <w:szCs w:val="22"/>
        </w:rPr>
        <w:t>exploitative, and unjust manner. Even if someone else initiates or invites</w:t>
      </w:r>
      <w:r w:rsidR="15FAD6DE" w:rsidRPr="001248AC">
        <w:rPr>
          <w:rFonts w:ascii="Calibri" w:hAnsi="Calibri" w:cs="Shruti"/>
          <w:sz w:val="22"/>
          <w:szCs w:val="22"/>
        </w:rPr>
        <w:t xml:space="preserve"> </w:t>
      </w:r>
      <w:r w:rsidRPr="001248AC">
        <w:rPr>
          <w:rFonts w:ascii="Calibri" w:hAnsi="Calibri" w:cs="Shruti"/>
          <w:sz w:val="22"/>
          <w:szCs w:val="22"/>
        </w:rPr>
        <w:t xml:space="preserve">sexual contact in the </w:t>
      </w:r>
    </w:p>
    <w:p w14:paraId="42F46885" w14:textId="50F830D0" w:rsidR="00637625" w:rsidRPr="001248AC" w:rsidRDefault="4FA39586" w:rsidP="00313255">
      <w:pPr>
        <w:ind w:left="720" w:firstLine="720"/>
        <w:rPr>
          <w:rFonts w:ascii="Calibri" w:hAnsi="Calibri" w:cs="Shruti"/>
          <w:sz w:val="22"/>
          <w:szCs w:val="22"/>
        </w:rPr>
      </w:pPr>
      <w:r w:rsidRPr="772312BA">
        <w:rPr>
          <w:rFonts w:ascii="Calibri" w:hAnsi="Calibri" w:cs="Shruti"/>
          <w:sz w:val="22"/>
          <w:szCs w:val="22"/>
        </w:rPr>
        <w:t xml:space="preserve">relationship, </w:t>
      </w:r>
      <w:r w:rsidR="02F2D5CC" w:rsidRPr="772312BA">
        <w:rPr>
          <w:rFonts w:ascii="Calibri" w:hAnsi="Calibri" w:cs="Shruti"/>
          <w:sz w:val="22"/>
          <w:szCs w:val="22"/>
        </w:rPr>
        <w:t>the person in authority</w:t>
      </w:r>
      <w:r w:rsidRPr="772312BA">
        <w:rPr>
          <w:rFonts w:ascii="Calibri" w:hAnsi="Calibri" w:cs="Shruti"/>
          <w:sz w:val="22"/>
          <w:szCs w:val="22"/>
        </w:rPr>
        <w:t xml:space="preserve"> is</w:t>
      </w:r>
      <w:r w:rsidR="02F2D5CC" w:rsidRPr="772312BA">
        <w:rPr>
          <w:rFonts w:ascii="Calibri" w:hAnsi="Calibri" w:cs="Shruti"/>
          <w:sz w:val="22"/>
          <w:szCs w:val="22"/>
        </w:rPr>
        <w:t xml:space="preserve"> </w:t>
      </w:r>
      <w:r w:rsidRPr="772312BA">
        <w:rPr>
          <w:rFonts w:ascii="Calibri" w:hAnsi="Calibri" w:cs="Shruti"/>
          <w:sz w:val="22"/>
          <w:szCs w:val="22"/>
        </w:rPr>
        <w:t xml:space="preserve">responsible for maintaining appropriate boundaries </w:t>
      </w:r>
      <w:r>
        <w:tab/>
      </w:r>
      <w:r w:rsidRPr="772312BA">
        <w:rPr>
          <w:rFonts w:ascii="Calibri" w:hAnsi="Calibri" w:cs="Shruti"/>
          <w:sz w:val="22"/>
          <w:szCs w:val="22"/>
        </w:rPr>
        <w:t xml:space="preserve">and prohibiting a </w:t>
      </w:r>
      <w:r w:rsidR="02F2D5CC" w:rsidRPr="772312BA">
        <w:rPr>
          <w:rFonts w:ascii="Calibri" w:hAnsi="Calibri" w:cs="Shruti"/>
          <w:sz w:val="22"/>
          <w:szCs w:val="22"/>
        </w:rPr>
        <w:t>s</w:t>
      </w:r>
      <w:r w:rsidRPr="772312BA">
        <w:rPr>
          <w:rFonts w:ascii="Calibri" w:hAnsi="Calibri" w:cs="Shruti"/>
          <w:sz w:val="22"/>
          <w:szCs w:val="22"/>
        </w:rPr>
        <w:t>exual relationship.</w:t>
      </w:r>
      <w:r w:rsidR="02F2D5CC" w:rsidRPr="772312BA">
        <w:rPr>
          <w:rFonts w:ascii="Calibri" w:hAnsi="Calibri" w:cs="Shruti"/>
          <w:sz w:val="22"/>
          <w:szCs w:val="22"/>
        </w:rPr>
        <w:t xml:space="preserve">  </w:t>
      </w:r>
      <w:r w:rsidRPr="772312BA">
        <w:rPr>
          <w:rFonts w:ascii="Calibri" w:hAnsi="Calibri" w:cs="Shruti"/>
          <w:sz w:val="22"/>
          <w:szCs w:val="22"/>
        </w:rPr>
        <w:t xml:space="preserve">There is no such thing as consenting adults in such a </w:t>
      </w:r>
      <w:r>
        <w:tab/>
      </w:r>
      <w:r w:rsidRPr="772312BA">
        <w:rPr>
          <w:rFonts w:ascii="Calibri" w:hAnsi="Calibri" w:cs="Shruti"/>
          <w:sz w:val="22"/>
          <w:szCs w:val="22"/>
        </w:rPr>
        <w:t>setting.</w:t>
      </w:r>
    </w:p>
    <w:p w14:paraId="2FC17F8B" w14:textId="77777777" w:rsidR="00A8512E" w:rsidRPr="00417BE7" w:rsidRDefault="00A8512E" w:rsidP="7F6FAEBA">
      <w:pPr>
        <w:rPr>
          <w:rFonts w:ascii="Calibri" w:hAnsi="Calibri" w:cs="Shruti"/>
          <w:sz w:val="6"/>
          <w:szCs w:val="6"/>
        </w:rPr>
      </w:pPr>
    </w:p>
    <w:p w14:paraId="37BCFA89" w14:textId="05F77976" w:rsidR="00637625" w:rsidRPr="001248AC" w:rsidRDefault="4FA39586" w:rsidP="772312BA">
      <w:pPr>
        <w:ind w:left="720"/>
        <w:rPr>
          <w:rFonts w:ascii="Calibri" w:hAnsi="Calibri" w:cs="Shruti"/>
          <w:sz w:val="22"/>
          <w:szCs w:val="22"/>
        </w:rPr>
      </w:pPr>
      <w:r w:rsidRPr="772312BA">
        <w:rPr>
          <w:rFonts w:ascii="Calibri" w:hAnsi="Calibri" w:cs="Shruti"/>
          <w:sz w:val="22"/>
          <w:szCs w:val="22"/>
        </w:rPr>
        <w:lastRenderedPageBreak/>
        <w:t xml:space="preserve">3. </w:t>
      </w:r>
      <w:r>
        <w:tab/>
      </w:r>
      <w:r w:rsidRPr="772312BA">
        <w:rPr>
          <w:rFonts w:ascii="Calibri" w:hAnsi="Calibri" w:cs="Shruti"/>
          <w:sz w:val="22"/>
          <w:szCs w:val="22"/>
        </w:rPr>
        <w:t xml:space="preserve">Sexual misconduct takes advantage of the vulnerability of children and persons who are </w:t>
      </w:r>
      <w:r>
        <w:tab/>
      </w:r>
      <w:r w:rsidR="15FAD6DE" w:rsidRPr="772312BA">
        <w:rPr>
          <w:rFonts w:ascii="Calibri" w:hAnsi="Calibri" w:cs="Shruti"/>
          <w:sz w:val="22"/>
          <w:szCs w:val="22"/>
        </w:rPr>
        <w:t xml:space="preserve">less </w:t>
      </w:r>
      <w:r w:rsidRPr="772312BA">
        <w:rPr>
          <w:rFonts w:ascii="Calibri" w:hAnsi="Calibri" w:cs="Shruti"/>
          <w:sz w:val="22"/>
          <w:szCs w:val="22"/>
        </w:rPr>
        <w:t>powerful to act for their own welfare. It is contrary to the Gospel call to work as God</w:t>
      </w:r>
      <w:r w:rsidR="3A3C37C7" w:rsidRPr="772312BA">
        <w:rPr>
          <w:rFonts w:ascii="Calibri" w:hAnsi="Calibri" w:cs="Shruti"/>
          <w:sz w:val="22"/>
          <w:szCs w:val="22"/>
        </w:rPr>
        <w:t>’</w:t>
      </w:r>
      <w:r w:rsidRPr="772312BA">
        <w:rPr>
          <w:rFonts w:ascii="Calibri" w:hAnsi="Calibri" w:cs="Shruti"/>
          <w:sz w:val="22"/>
          <w:szCs w:val="22"/>
        </w:rPr>
        <w:t>s</w:t>
      </w:r>
      <w:r w:rsidR="15FAD6DE" w:rsidRPr="772312BA">
        <w:rPr>
          <w:rFonts w:ascii="Calibri" w:hAnsi="Calibri" w:cs="Shruti"/>
          <w:sz w:val="22"/>
          <w:szCs w:val="22"/>
        </w:rPr>
        <w:t xml:space="preserve"> </w:t>
      </w:r>
      <w:r>
        <w:tab/>
      </w:r>
      <w:r w:rsidR="15FAD6DE" w:rsidRPr="772312BA">
        <w:rPr>
          <w:rFonts w:ascii="Calibri" w:hAnsi="Calibri" w:cs="Shruti"/>
          <w:sz w:val="22"/>
          <w:szCs w:val="22"/>
        </w:rPr>
        <w:t xml:space="preserve">servant in the </w:t>
      </w:r>
      <w:r w:rsidRPr="772312BA">
        <w:rPr>
          <w:rFonts w:ascii="Calibri" w:hAnsi="Calibri" w:cs="Shruti"/>
          <w:sz w:val="22"/>
          <w:szCs w:val="22"/>
        </w:rPr>
        <w:t>struggle to bring wholeness to a broken world. It violates the mandate to</w:t>
      </w:r>
      <w:r w:rsidR="2458104E" w:rsidRPr="772312BA">
        <w:rPr>
          <w:rFonts w:ascii="Calibri" w:hAnsi="Calibri" w:cs="Shruti"/>
          <w:sz w:val="22"/>
          <w:szCs w:val="22"/>
        </w:rPr>
        <w:t xml:space="preserve"> </w:t>
      </w:r>
      <w:r>
        <w:tab/>
      </w:r>
      <w:r w:rsidRPr="772312BA">
        <w:rPr>
          <w:rFonts w:ascii="Calibri" w:hAnsi="Calibri" w:cs="Shruti"/>
          <w:sz w:val="22"/>
          <w:szCs w:val="22"/>
        </w:rPr>
        <w:t>protect the vulnerable from harm.</w:t>
      </w:r>
    </w:p>
    <w:p w14:paraId="0A4F7224" w14:textId="77777777" w:rsidR="00637625" w:rsidRPr="00417BE7" w:rsidRDefault="00637625" w:rsidP="00701FE2">
      <w:pPr>
        <w:rPr>
          <w:rFonts w:ascii="Calibri" w:hAnsi="Calibri" w:cs="Shruti"/>
          <w:sz w:val="6"/>
          <w:szCs w:val="6"/>
        </w:rPr>
      </w:pPr>
    </w:p>
    <w:p w14:paraId="29476535" w14:textId="77777777" w:rsidR="00637625" w:rsidRPr="00CC721C" w:rsidRDefault="00637625" w:rsidP="00701FE2">
      <w:pPr>
        <w:rPr>
          <w:rFonts w:ascii="Calibri" w:hAnsi="Calibri" w:cs="Shruti"/>
          <w:sz w:val="22"/>
          <w:szCs w:val="22"/>
        </w:rPr>
      </w:pPr>
      <w:r w:rsidRPr="00CC721C">
        <w:rPr>
          <w:rFonts w:ascii="Calibri" w:hAnsi="Calibri" w:cs="Shruti"/>
          <w:sz w:val="22"/>
          <w:szCs w:val="22"/>
        </w:rPr>
        <w:t>This policy attempts to deal openly and honestly with the issue of sexual misconduct, to provide</w:t>
      </w:r>
      <w:r w:rsidR="00A8512E" w:rsidRPr="00CC721C">
        <w:rPr>
          <w:rFonts w:ascii="Calibri" w:hAnsi="Calibri" w:cs="Shruti"/>
          <w:sz w:val="22"/>
          <w:szCs w:val="22"/>
        </w:rPr>
        <w:t xml:space="preserve"> h</w:t>
      </w:r>
      <w:r w:rsidRPr="00CC721C">
        <w:rPr>
          <w:rFonts w:ascii="Calibri" w:hAnsi="Calibri" w:cs="Shruti"/>
          <w:sz w:val="22"/>
          <w:szCs w:val="22"/>
        </w:rPr>
        <w:t>ealing, to help primary and secondary victims as well as perpetrators, and to provide shalom and</w:t>
      </w:r>
      <w:r w:rsidR="00A8512E" w:rsidRPr="00CC721C">
        <w:rPr>
          <w:rFonts w:ascii="Calibri" w:hAnsi="Calibri" w:cs="Shruti"/>
          <w:sz w:val="22"/>
          <w:szCs w:val="22"/>
        </w:rPr>
        <w:t xml:space="preserve"> </w:t>
      </w:r>
      <w:r w:rsidRPr="00CC721C">
        <w:rPr>
          <w:rFonts w:ascii="Calibri" w:hAnsi="Calibri" w:cs="Shruti"/>
          <w:sz w:val="22"/>
          <w:szCs w:val="22"/>
        </w:rPr>
        <w:t>wholeness for all God's people who are affected by such misconduct or the allegation of such</w:t>
      </w:r>
      <w:r w:rsidR="00A8512E" w:rsidRPr="00CC721C">
        <w:rPr>
          <w:rFonts w:ascii="Calibri" w:hAnsi="Calibri" w:cs="Shruti"/>
          <w:sz w:val="22"/>
          <w:szCs w:val="22"/>
        </w:rPr>
        <w:t xml:space="preserve"> </w:t>
      </w:r>
      <w:r w:rsidRPr="00CC721C">
        <w:rPr>
          <w:rFonts w:ascii="Calibri" w:hAnsi="Calibri" w:cs="Shruti"/>
          <w:sz w:val="22"/>
          <w:szCs w:val="22"/>
        </w:rPr>
        <w:t>misconduct.</w:t>
      </w:r>
    </w:p>
    <w:p w14:paraId="6F7CA941" w14:textId="77777777" w:rsidR="00F2696F" w:rsidRDefault="00F2696F" w:rsidP="001D22D5">
      <w:pPr>
        <w:rPr>
          <w:rFonts w:ascii="Calibri" w:hAnsi="Calibri" w:cs="Shruti"/>
          <w:b/>
          <w:u w:val="single"/>
        </w:rPr>
      </w:pPr>
    </w:p>
    <w:p w14:paraId="63A1A06E" w14:textId="43D57880" w:rsidR="00637625" w:rsidRPr="00CC721C" w:rsidRDefault="00637625" w:rsidP="001D22D5">
      <w:pPr>
        <w:rPr>
          <w:rFonts w:ascii="Calibri" w:hAnsi="Calibri" w:cs="Shruti"/>
          <w:b/>
        </w:rPr>
      </w:pPr>
      <w:r w:rsidRPr="00CC721C">
        <w:rPr>
          <w:rFonts w:ascii="Calibri" w:hAnsi="Calibri" w:cs="Shruti"/>
          <w:b/>
          <w:u w:val="single"/>
        </w:rPr>
        <w:t>V.   SEXUAL MISCONDUCT</w:t>
      </w:r>
    </w:p>
    <w:p w14:paraId="0DA123B1" w14:textId="77777777" w:rsidR="00637625" w:rsidRPr="001D22D5" w:rsidRDefault="00637625" w:rsidP="00701FE2">
      <w:pPr>
        <w:rPr>
          <w:rFonts w:ascii="Calibri" w:hAnsi="Calibri" w:cs="Shruti"/>
          <w:sz w:val="10"/>
          <w:szCs w:val="10"/>
        </w:rPr>
      </w:pPr>
    </w:p>
    <w:p w14:paraId="7962B687" w14:textId="77777777" w:rsidR="00637625" w:rsidRPr="00CC721C" w:rsidRDefault="00637625" w:rsidP="00701FE2">
      <w:pPr>
        <w:rPr>
          <w:rFonts w:ascii="Calibri" w:hAnsi="Calibri" w:cs="Shruti"/>
          <w:sz w:val="22"/>
          <w:szCs w:val="22"/>
        </w:rPr>
      </w:pPr>
      <w:r w:rsidRPr="00CC721C">
        <w:rPr>
          <w:rFonts w:ascii="Calibri" w:hAnsi="Calibri" w:cs="Shruti"/>
          <w:sz w:val="22"/>
          <w:szCs w:val="22"/>
        </w:rPr>
        <w:t>What is meant by sexual misconduct is difficult to define with precision and in a way which</w:t>
      </w:r>
      <w:r w:rsidR="00701FE2" w:rsidRPr="00CC721C">
        <w:rPr>
          <w:rFonts w:ascii="Calibri" w:hAnsi="Calibri" w:cs="Shruti"/>
          <w:sz w:val="22"/>
          <w:szCs w:val="22"/>
        </w:rPr>
        <w:t xml:space="preserve"> </w:t>
      </w:r>
      <w:r w:rsidRPr="00CC721C">
        <w:rPr>
          <w:rFonts w:ascii="Calibri" w:hAnsi="Calibri" w:cs="Shruti"/>
          <w:sz w:val="22"/>
          <w:szCs w:val="22"/>
        </w:rPr>
        <w:t>protects particular persons and at the same time affirms the joy of being created male and female as an</w:t>
      </w:r>
      <w:r w:rsidR="00A8512E" w:rsidRPr="00CC721C">
        <w:rPr>
          <w:rFonts w:ascii="Calibri" w:hAnsi="Calibri" w:cs="Shruti"/>
          <w:sz w:val="22"/>
          <w:szCs w:val="22"/>
        </w:rPr>
        <w:t xml:space="preserve"> </w:t>
      </w:r>
      <w:r w:rsidRPr="00CC721C">
        <w:rPr>
          <w:rFonts w:ascii="Calibri" w:hAnsi="Calibri" w:cs="Shruti"/>
          <w:sz w:val="22"/>
          <w:szCs w:val="22"/>
        </w:rPr>
        <w:t>essential part of God's act in creation. Sexual misconduct takes many forms from verbal banter to</w:t>
      </w:r>
      <w:r w:rsidR="00701FE2" w:rsidRPr="00CC721C">
        <w:rPr>
          <w:rFonts w:ascii="Calibri" w:hAnsi="Calibri" w:cs="Shruti"/>
          <w:sz w:val="22"/>
          <w:szCs w:val="22"/>
        </w:rPr>
        <w:t xml:space="preserve"> </w:t>
      </w:r>
      <w:r w:rsidRPr="00CC721C">
        <w:rPr>
          <w:rFonts w:ascii="Calibri" w:hAnsi="Calibri" w:cs="Shruti"/>
          <w:sz w:val="22"/>
          <w:szCs w:val="22"/>
        </w:rPr>
        <w:t>physical violence. It can occur insidiously over time or precipitously in the briefest of moments.</w:t>
      </w:r>
    </w:p>
    <w:p w14:paraId="4C4CEA3D" w14:textId="77777777" w:rsidR="00A8512E" w:rsidRPr="001D22D5" w:rsidRDefault="00A8512E" w:rsidP="00701FE2">
      <w:pPr>
        <w:rPr>
          <w:rFonts w:ascii="Calibri" w:hAnsi="Calibri" w:cs="Shruti"/>
          <w:sz w:val="10"/>
          <w:szCs w:val="10"/>
        </w:rPr>
      </w:pPr>
    </w:p>
    <w:p w14:paraId="5F2DB61C" w14:textId="77777777" w:rsidR="00701FE2" w:rsidRPr="00CC721C" w:rsidRDefault="00637625" w:rsidP="00701FE2">
      <w:pPr>
        <w:rPr>
          <w:rFonts w:ascii="Calibri" w:hAnsi="Calibri" w:cs="Shruti"/>
          <w:sz w:val="22"/>
          <w:szCs w:val="22"/>
        </w:rPr>
      </w:pPr>
      <w:r w:rsidRPr="00CC721C">
        <w:rPr>
          <w:rFonts w:ascii="Calibri" w:hAnsi="Calibri" w:cs="Shruti"/>
          <w:sz w:val="22"/>
          <w:szCs w:val="22"/>
        </w:rPr>
        <w:t>The following behaviors characterize sexual misconduct:</w:t>
      </w:r>
    </w:p>
    <w:p w14:paraId="323C1332" w14:textId="10CA9C2F" w:rsidR="00701FE2" w:rsidRPr="00CC721C" w:rsidRDefault="00F2696F" w:rsidP="00F2696F">
      <w:pPr>
        <w:ind w:left="1440" w:hanging="732"/>
        <w:rPr>
          <w:rFonts w:ascii="Calibri" w:hAnsi="Calibri" w:cs="Shruti"/>
          <w:sz w:val="22"/>
          <w:szCs w:val="22"/>
        </w:rPr>
      </w:pPr>
      <w:r>
        <w:rPr>
          <w:rFonts w:ascii="Calibri" w:hAnsi="Calibri" w:cs="Shruti"/>
          <w:sz w:val="22"/>
          <w:szCs w:val="22"/>
        </w:rPr>
        <w:t>1.</w:t>
      </w:r>
      <w:r>
        <w:rPr>
          <w:rFonts w:ascii="Calibri" w:hAnsi="Calibri" w:cs="Shruti"/>
          <w:sz w:val="22"/>
          <w:szCs w:val="22"/>
        </w:rPr>
        <w:tab/>
      </w:r>
      <w:r w:rsidR="00637625" w:rsidRPr="00B26BDB">
        <w:rPr>
          <w:rFonts w:ascii="Calibri" w:hAnsi="Calibri" w:cs="Shruti"/>
          <w:b/>
          <w:bCs/>
          <w:sz w:val="22"/>
          <w:szCs w:val="22"/>
        </w:rPr>
        <w:t>Sexual harassment</w:t>
      </w:r>
      <w:r w:rsidR="00637625" w:rsidRPr="00CC721C">
        <w:rPr>
          <w:rFonts w:ascii="Calibri" w:hAnsi="Calibri" w:cs="Shruti"/>
          <w:sz w:val="22"/>
          <w:szCs w:val="22"/>
        </w:rPr>
        <w:t>: verbal statement that is known (or ought reasonably to be known) to be</w:t>
      </w:r>
      <w:r w:rsidR="00701FE2" w:rsidRPr="00CC721C">
        <w:rPr>
          <w:rFonts w:ascii="Calibri" w:hAnsi="Calibri" w:cs="Shruti"/>
          <w:sz w:val="22"/>
          <w:szCs w:val="22"/>
        </w:rPr>
        <w:t xml:space="preserve"> unwelcome </w:t>
      </w:r>
      <w:r w:rsidR="00637625" w:rsidRPr="00CC721C">
        <w:rPr>
          <w:rFonts w:ascii="Calibri" w:hAnsi="Calibri" w:cs="Shruti"/>
          <w:sz w:val="22"/>
          <w:szCs w:val="22"/>
        </w:rPr>
        <w:t>and offensive to another person and which has the effect of unreasonably</w:t>
      </w:r>
      <w:r w:rsidR="00701FE2" w:rsidRPr="00CC721C">
        <w:rPr>
          <w:rFonts w:ascii="Calibri" w:hAnsi="Calibri" w:cs="Shruti"/>
          <w:sz w:val="22"/>
          <w:szCs w:val="22"/>
        </w:rPr>
        <w:t xml:space="preserve"> </w:t>
      </w:r>
      <w:r w:rsidR="00637625" w:rsidRPr="00CC721C">
        <w:rPr>
          <w:rFonts w:ascii="Calibri" w:hAnsi="Calibri" w:cs="Shruti"/>
          <w:sz w:val="22"/>
          <w:szCs w:val="22"/>
        </w:rPr>
        <w:t>interfering with a person</w:t>
      </w:r>
      <w:r w:rsidR="000C4643" w:rsidRPr="00CC721C">
        <w:rPr>
          <w:rFonts w:ascii="Calibri" w:hAnsi="Calibri" w:cs="Shruti"/>
          <w:sz w:val="22"/>
          <w:szCs w:val="22"/>
        </w:rPr>
        <w:t>’</w:t>
      </w:r>
      <w:r w:rsidR="00637625" w:rsidRPr="00CC721C">
        <w:rPr>
          <w:rFonts w:ascii="Calibri" w:hAnsi="Calibri" w:cs="Shruti"/>
          <w:sz w:val="22"/>
          <w:szCs w:val="22"/>
        </w:rPr>
        <w:t>s work performance by creating an intimidating or hostile</w:t>
      </w:r>
      <w:r w:rsidR="00701FE2" w:rsidRPr="00CC721C">
        <w:rPr>
          <w:rFonts w:ascii="Calibri" w:hAnsi="Calibri" w:cs="Shruti"/>
          <w:sz w:val="22"/>
          <w:szCs w:val="22"/>
        </w:rPr>
        <w:t xml:space="preserve"> </w:t>
      </w:r>
      <w:r w:rsidR="00637625" w:rsidRPr="00CC721C">
        <w:rPr>
          <w:rFonts w:ascii="Calibri" w:hAnsi="Calibri" w:cs="Shruti"/>
          <w:sz w:val="22"/>
          <w:szCs w:val="22"/>
        </w:rPr>
        <w:t>environment at work, in committees, or in other areas of serving God through the work of</w:t>
      </w:r>
      <w:r w:rsidR="00701FE2" w:rsidRPr="00CC721C">
        <w:rPr>
          <w:rFonts w:ascii="Calibri" w:hAnsi="Calibri" w:cs="Shruti"/>
          <w:sz w:val="22"/>
          <w:szCs w:val="22"/>
        </w:rPr>
        <w:t xml:space="preserve"> </w:t>
      </w:r>
      <w:r w:rsidR="00637625" w:rsidRPr="00CC721C">
        <w:rPr>
          <w:rFonts w:ascii="Calibri" w:hAnsi="Calibri" w:cs="Shruti"/>
          <w:sz w:val="22"/>
          <w:szCs w:val="22"/>
        </w:rPr>
        <w:t>the Presbytery. Sexual harassment includes</w:t>
      </w:r>
      <w:r w:rsidR="00A8512E" w:rsidRPr="00CC721C">
        <w:rPr>
          <w:rFonts w:ascii="Calibri" w:hAnsi="Calibri" w:cs="Shruti"/>
          <w:sz w:val="22"/>
          <w:szCs w:val="22"/>
        </w:rPr>
        <w:t>, but is not limited to,</w:t>
      </w:r>
      <w:r w:rsidR="00637625" w:rsidRPr="00CC721C">
        <w:rPr>
          <w:rFonts w:ascii="Calibri" w:hAnsi="Calibri" w:cs="Shruti"/>
          <w:sz w:val="22"/>
          <w:szCs w:val="22"/>
        </w:rPr>
        <w:t xml:space="preserve"> such things as unwelcome</w:t>
      </w:r>
      <w:r w:rsidR="00701FE2" w:rsidRPr="00CC721C">
        <w:rPr>
          <w:rFonts w:ascii="Calibri" w:hAnsi="Calibri" w:cs="Shruti"/>
          <w:sz w:val="22"/>
          <w:szCs w:val="22"/>
        </w:rPr>
        <w:t xml:space="preserve"> </w:t>
      </w:r>
      <w:r w:rsidR="00637625" w:rsidRPr="00CC721C">
        <w:rPr>
          <w:rFonts w:ascii="Calibri" w:hAnsi="Calibri" w:cs="Shruti"/>
          <w:sz w:val="22"/>
          <w:szCs w:val="22"/>
        </w:rPr>
        <w:t>sexual jokes,</w:t>
      </w:r>
      <w:r w:rsidR="00A8512E" w:rsidRPr="00CC721C">
        <w:rPr>
          <w:rFonts w:ascii="Calibri" w:hAnsi="Calibri" w:cs="Shruti"/>
          <w:sz w:val="22"/>
          <w:szCs w:val="22"/>
        </w:rPr>
        <w:t xml:space="preserve"> </w:t>
      </w:r>
      <w:r w:rsidR="00637625" w:rsidRPr="00CC721C">
        <w:rPr>
          <w:rFonts w:ascii="Calibri" w:hAnsi="Calibri" w:cs="Shruti"/>
          <w:sz w:val="22"/>
          <w:szCs w:val="22"/>
        </w:rPr>
        <w:t>touching, gesturing, patting, or demanding sexual favors and promises of favors; display of</w:t>
      </w:r>
      <w:r w:rsidR="00A8512E" w:rsidRPr="00CC721C">
        <w:rPr>
          <w:rFonts w:ascii="Calibri" w:hAnsi="Calibri" w:cs="Shruti"/>
          <w:sz w:val="22"/>
          <w:szCs w:val="22"/>
        </w:rPr>
        <w:t xml:space="preserve"> </w:t>
      </w:r>
      <w:r w:rsidR="00637625" w:rsidRPr="00CC721C">
        <w:rPr>
          <w:rFonts w:ascii="Calibri" w:hAnsi="Calibri" w:cs="Shruti"/>
          <w:sz w:val="22"/>
          <w:szCs w:val="22"/>
        </w:rPr>
        <w:t>sexual visual images that insult, degrade, or exploit man or woman. Such</w:t>
      </w:r>
      <w:r w:rsidR="00701FE2" w:rsidRPr="00CC721C">
        <w:rPr>
          <w:rFonts w:ascii="Calibri" w:hAnsi="Calibri" w:cs="Shruti"/>
          <w:sz w:val="22"/>
          <w:szCs w:val="22"/>
        </w:rPr>
        <w:t xml:space="preserve"> </w:t>
      </w:r>
      <w:r w:rsidR="00637625" w:rsidRPr="00CC721C">
        <w:rPr>
          <w:rFonts w:ascii="Calibri" w:hAnsi="Calibri" w:cs="Shruti"/>
          <w:sz w:val="22"/>
          <w:szCs w:val="22"/>
        </w:rPr>
        <w:t>conduct is always</w:t>
      </w:r>
      <w:r w:rsidR="00A8512E" w:rsidRPr="00CC721C">
        <w:rPr>
          <w:rFonts w:ascii="Calibri" w:hAnsi="Calibri" w:cs="Shruti"/>
          <w:sz w:val="22"/>
          <w:szCs w:val="22"/>
        </w:rPr>
        <w:t xml:space="preserve"> </w:t>
      </w:r>
      <w:r w:rsidR="00637625" w:rsidRPr="00CC721C">
        <w:rPr>
          <w:rFonts w:ascii="Calibri" w:hAnsi="Calibri" w:cs="Shruti"/>
          <w:sz w:val="22"/>
          <w:szCs w:val="22"/>
        </w:rPr>
        <w:t xml:space="preserve">inappropriate, but especially when: </w:t>
      </w:r>
    </w:p>
    <w:p w14:paraId="27232E0D" w14:textId="7102AFD6" w:rsidR="00701FE2" w:rsidRPr="00CC721C" w:rsidRDefault="00F2696F" w:rsidP="00F2696F">
      <w:pPr>
        <w:ind w:left="2160" w:hanging="732"/>
        <w:rPr>
          <w:rFonts w:ascii="Calibri" w:hAnsi="Calibri" w:cs="Shruti"/>
          <w:sz w:val="22"/>
          <w:szCs w:val="22"/>
        </w:rPr>
      </w:pPr>
      <w:r>
        <w:rPr>
          <w:rFonts w:ascii="Calibri" w:hAnsi="Calibri" w:cs="Shruti"/>
          <w:sz w:val="22"/>
          <w:szCs w:val="22"/>
        </w:rPr>
        <w:t>a.</w:t>
      </w:r>
      <w:r>
        <w:rPr>
          <w:rFonts w:ascii="Calibri" w:hAnsi="Calibri" w:cs="Shruti"/>
          <w:sz w:val="22"/>
          <w:szCs w:val="22"/>
        </w:rPr>
        <w:tab/>
      </w:r>
      <w:r w:rsidR="00637625" w:rsidRPr="00CC721C">
        <w:rPr>
          <w:rFonts w:ascii="Calibri" w:hAnsi="Calibri" w:cs="Shruti"/>
          <w:sz w:val="22"/>
          <w:szCs w:val="22"/>
        </w:rPr>
        <w:t>submission to such conduct is in</w:t>
      </w:r>
      <w:r w:rsidR="00701FE2" w:rsidRPr="00CC721C">
        <w:rPr>
          <w:rFonts w:ascii="Calibri" w:hAnsi="Calibri" w:cs="Shruti"/>
          <w:sz w:val="22"/>
          <w:szCs w:val="22"/>
        </w:rPr>
        <w:t xml:space="preserve"> </w:t>
      </w:r>
      <w:r w:rsidR="00637625" w:rsidRPr="00CC721C">
        <w:rPr>
          <w:rFonts w:ascii="Calibri" w:hAnsi="Calibri" w:cs="Shruti"/>
          <w:sz w:val="22"/>
          <w:szCs w:val="22"/>
        </w:rPr>
        <w:t>any way a term or</w:t>
      </w:r>
      <w:r w:rsidR="00A8512E" w:rsidRPr="00CC721C">
        <w:rPr>
          <w:rFonts w:ascii="Calibri" w:hAnsi="Calibri" w:cs="Shruti"/>
          <w:sz w:val="22"/>
          <w:szCs w:val="22"/>
        </w:rPr>
        <w:t xml:space="preserve"> </w:t>
      </w:r>
      <w:r w:rsidR="00637625" w:rsidRPr="00CC721C">
        <w:rPr>
          <w:rFonts w:ascii="Calibri" w:hAnsi="Calibri" w:cs="Shruti"/>
          <w:sz w:val="22"/>
          <w:szCs w:val="22"/>
        </w:rPr>
        <w:t>condition of employment or continu</w:t>
      </w:r>
      <w:r w:rsidR="00701FE2" w:rsidRPr="00CC721C">
        <w:rPr>
          <w:rFonts w:ascii="Calibri" w:hAnsi="Calibri" w:cs="Shruti"/>
          <w:sz w:val="22"/>
          <w:szCs w:val="22"/>
        </w:rPr>
        <w:t>ed status in the Presbytery</w:t>
      </w:r>
      <w:r>
        <w:rPr>
          <w:rFonts w:ascii="Calibri" w:hAnsi="Calibri" w:cs="Shruti"/>
          <w:sz w:val="22"/>
          <w:szCs w:val="22"/>
        </w:rPr>
        <w:t xml:space="preserve"> s</w:t>
      </w:r>
      <w:r w:rsidR="4FA39586" w:rsidRPr="7F6FAEBA">
        <w:rPr>
          <w:rFonts w:ascii="Calibri" w:hAnsi="Calibri" w:cs="Shruti"/>
          <w:sz w:val="22"/>
          <w:szCs w:val="22"/>
        </w:rPr>
        <w:t>ubmission to or</w:t>
      </w:r>
      <w:r w:rsidR="02F2D5CC" w:rsidRPr="7F6FAEBA">
        <w:rPr>
          <w:rFonts w:ascii="Calibri" w:hAnsi="Calibri" w:cs="Shruti"/>
          <w:sz w:val="22"/>
          <w:szCs w:val="22"/>
        </w:rPr>
        <w:t xml:space="preserve"> </w:t>
      </w:r>
      <w:r w:rsidR="4FA39586" w:rsidRPr="7F6FAEBA">
        <w:rPr>
          <w:rFonts w:ascii="Calibri" w:hAnsi="Calibri" w:cs="Shruti"/>
          <w:sz w:val="22"/>
          <w:szCs w:val="22"/>
        </w:rPr>
        <w:t>rejection of such conduct is used as a basis for employment decisions or workplace</w:t>
      </w:r>
      <w:r w:rsidR="02F2D5CC" w:rsidRPr="7F6FAEBA">
        <w:rPr>
          <w:rFonts w:ascii="Calibri" w:hAnsi="Calibri" w:cs="Shruti"/>
          <w:sz w:val="22"/>
          <w:szCs w:val="22"/>
        </w:rPr>
        <w:t xml:space="preserve"> </w:t>
      </w:r>
      <w:r w:rsidR="4FA39586" w:rsidRPr="7F6FAEBA">
        <w:rPr>
          <w:rFonts w:ascii="Calibri" w:hAnsi="Calibri" w:cs="Shruti"/>
          <w:sz w:val="22"/>
          <w:szCs w:val="22"/>
        </w:rPr>
        <w:t>evaluati</w:t>
      </w:r>
      <w:r w:rsidR="15FAD6DE" w:rsidRPr="7F6FAEBA">
        <w:rPr>
          <w:rFonts w:ascii="Calibri" w:hAnsi="Calibri" w:cs="Shruti"/>
          <w:sz w:val="22"/>
          <w:szCs w:val="22"/>
        </w:rPr>
        <w:t>ons;</w:t>
      </w:r>
    </w:p>
    <w:p w14:paraId="7B3E0694" w14:textId="19E5E075" w:rsidR="00637625" w:rsidRPr="00CC721C" w:rsidRDefault="00F2696F" w:rsidP="00F2696F">
      <w:pPr>
        <w:ind w:left="2160" w:hanging="732"/>
        <w:rPr>
          <w:rFonts w:ascii="Calibri" w:hAnsi="Calibri" w:cs="Shruti"/>
          <w:sz w:val="22"/>
          <w:szCs w:val="22"/>
        </w:rPr>
      </w:pPr>
      <w:r>
        <w:rPr>
          <w:rFonts w:ascii="Calibri" w:hAnsi="Calibri" w:cs="Shruti"/>
          <w:sz w:val="22"/>
          <w:szCs w:val="22"/>
        </w:rPr>
        <w:t>b.</w:t>
      </w:r>
      <w:r>
        <w:rPr>
          <w:rFonts w:ascii="Calibri" w:hAnsi="Calibri" w:cs="Shruti"/>
          <w:sz w:val="22"/>
          <w:szCs w:val="22"/>
        </w:rPr>
        <w:tab/>
      </w:r>
      <w:r w:rsidR="00637625" w:rsidRPr="00CC721C">
        <w:rPr>
          <w:rFonts w:ascii="Calibri" w:hAnsi="Calibri" w:cs="Shruti"/>
          <w:sz w:val="22"/>
          <w:szCs w:val="22"/>
        </w:rPr>
        <w:t>submission to or rejection of such conduct is used as a basis</w:t>
      </w:r>
      <w:r w:rsidR="00701FE2" w:rsidRPr="00CC721C">
        <w:rPr>
          <w:rFonts w:ascii="Calibri" w:hAnsi="Calibri" w:cs="Shruti"/>
          <w:sz w:val="22"/>
          <w:szCs w:val="22"/>
        </w:rPr>
        <w:t xml:space="preserve"> f</w:t>
      </w:r>
      <w:r w:rsidR="00637625" w:rsidRPr="00CC721C">
        <w:rPr>
          <w:rFonts w:ascii="Calibri" w:hAnsi="Calibri" w:cs="Shruti"/>
          <w:sz w:val="22"/>
          <w:szCs w:val="22"/>
        </w:rPr>
        <w:t>or decisions</w:t>
      </w:r>
      <w:r w:rsidR="00A8512E" w:rsidRPr="00CC721C">
        <w:rPr>
          <w:rFonts w:ascii="Calibri" w:hAnsi="Calibri" w:cs="Shruti"/>
          <w:sz w:val="22"/>
          <w:szCs w:val="22"/>
        </w:rPr>
        <w:t xml:space="preserve"> </w:t>
      </w:r>
      <w:r w:rsidR="00637625" w:rsidRPr="00CC721C">
        <w:rPr>
          <w:rFonts w:ascii="Calibri" w:hAnsi="Calibri" w:cs="Shruti"/>
          <w:sz w:val="22"/>
          <w:szCs w:val="22"/>
        </w:rPr>
        <w:t>about a person</w:t>
      </w:r>
      <w:r w:rsidR="000C4643" w:rsidRPr="00CC721C">
        <w:rPr>
          <w:rFonts w:ascii="Calibri" w:hAnsi="Calibri" w:cs="Shruti"/>
          <w:sz w:val="22"/>
          <w:szCs w:val="22"/>
        </w:rPr>
        <w:t>’</w:t>
      </w:r>
      <w:r w:rsidR="00637625" w:rsidRPr="00CC721C">
        <w:rPr>
          <w:rFonts w:ascii="Calibri" w:hAnsi="Calibri" w:cs="Shruti"/>
          <w:sz w:val="22"/>
          <w:szCs w:val="22"/>
        </w:rPr>
        <w:t>s role within the Presbytery such as election as a Presbytery officer,</w:t>
      </w:r>
      <w:r w:rsidR="00A8512E" w:rsidRPr="00CC721C">
        <w:rPr>
          <w:rFonts w:ascii="Calibri" w:hAnsi="Calibri" w:cs="Shruti"/>
          <w:sz w:val="22"/>
          <w:szCs w:val="22"/>
        </w:rPr>
        <w:t xml:space="preserve"> </w:t>
      </w:r>
      <w:r w:rsidR="00637625" w:rsidRPr="00CC721C">
        <w:rPr>
          <w:rFonts w:ascii="Calibri" w:hAnsi="Calibri" w:cs="Shruti"/>
          <w:sz w:val="22"/>
          <w:szCs w:val="22"/>
        </w:rPr>
        <w:t>nomination to Presbytery structures, or acceptance as an inquirer or candidate for ministry.</w:t>
      </w:r>
    </w:p>
    <w:p w14:paraId="50895670" w14:textId="77777777" w:rsidR="00A8512E" w:rsidRPr="001D22D5" w:rsidRDefault="00A8512E" w:rsidP="00701FE2">
      <w:pPr>
        <w:rPr>
          <w:rFonts w:ascii="Calibri" w:hAnsi="Calibri" w:cs="Shruti"/>
          <w:sz w:val="6"/>
          <w:szCs w:val="6"/>
        </w:rPr>
      </w:pPr>
    </w:p>
    <w:p w14:paraId="69B546BB" w14:textId="6009EBEB" w:rsidR="00701FE2" w:rsidRPr="00CC721C" w:rsidRDefault="00F2696F" w:rsidP="00F2696F">
      <w:pPr>
        <w:ind w:left="1428" w:hanging="708"/>
        <w:rPr>
          <w:rFonts w:ascii="Calibri" w:hAnsi="Calibri" w:cs="Shruti"/>
          <w:sz w:val="22"/>
          <w:szCs w:val="22"/>
        </w:rPr>
      </w:pPr>
      <w:r w:rsidRPr="772312BA">
        <w:rPr>
          <w:rFonts w:ascii="Calibri" w:hAnsi="Calibri" w:cs="Shruti"/>
          <w:sz w:val="22"/>
          <w:szCs w:val="22"/>
        </w:rPr>
        <w:t>2.</w:t>
      </w:r>
      <w:r>
        <w:tab/>
      </w:r>
      <w:r w:rsidR="00637625" w:rsidRPr="772312BA">
        <w:rPr>
          <w:rFonts w:ascii="Calibri" w:hAnsi="Calibri" w:cs="Shruti"/>
          <w:b/>
          <w:bCs/>
          <w:sz w:val="22"/>
          <w:szCs w:val="22"/>
        </w:rPr>
        <w:t>Sexual malfeasance</w:t>
      </w:r>
      <w:r w:rsidR="00637625" w:rsidRPr="772312BA">
        <w:rPr>
          <w:rFonts w:ascii="Calibri" w:hAnsi="Calibri" w:cs="Shruti"/>
          <w:sz w:val="22"/>
          <w:szCs w:val="22"/>
        </w:rPr>
        <w:t>: the broken trust resulting from sexual physical contact within a</w:t>
      </w:r>
      <w:r w:rsidR="00701FE2" w:rsidRPr="772312BA">
        <w:rPr>
          <w:rFonts w:ascii="Calibri" w:hAnsi="Calibri" w:cs="Shruti"/>
          <w:sz w:val="22"/>
          <w:szCs w:val="22"/>
        </w:rPr>
        <w:t xml:space="preserve"> </w:t>
      </w:r>
      <w:r w:rsidR="00637625" w:rsidRPr="772312BA">
        <w:rPr>
          <w:rFonts w:ascii="Calibri" w:hAnsi="Calibri" w:cs="Shruti"/>
          <w:sz w:val="22"/>
          <w:szCs w:val="22"/>
        </w:rPr>
        <w:t>ministerial or professional relationship. (Adultery, fornication, and any other physical sexual</w:t>
      </w:r>
      <w:r w:rsidR="00701FE2" w:rsidRPr="772312BA">
        <w:rPr>
          <w:rFonts w:ascii="Calibri" w:hAnsi="Calibri" w:cs="Shruti"/>
          <w:sz w:val="22"/>
          <w:szCs w:val="22"/>
        </w:rPr>
        <w:t xml:space="preserve"> </w:t>
      </w:r>
      <w:r w:rsidR="00637625" w:rsidRPr="772312BA">
        <w:rPr>
          <w:rFonts w:ascii="Calibri" w:hAnsi="Calibri" w:cs="Shruti"/>
          <w:sz w:val="22"/>
          <w:szCs w:val="22"/>
        </w:rPr>
        <w:t>contact are never appropriate behaviors in such relationships.)</w:t>
      </w:r>
    </w:p>
    <w:p w14:paraId="38C1F859" w14:textId="77777777" w:rsidR="00701FE2" w:rsidRPr="001D22D5" w:rsidRDefault="00701FE2" w:rsidP="00701FE2">
      <w:pPr>
        <w:ind w:left="720"/>
        <w:rPr>
          <w:rFonts w:ascii="Calibri" w:hAnsi="Calibri" w:cs="Shruti"/>
          <w:sz w:val="6"/>
          <w:szCs w:val="6"/>
        </w:rPr>
      </w:pPr>
    </w:p>
    <w:p w14:paraId="75007697" w14:textId="2063594E" w:rsidR="00490FCB" w:rsidRPr="0054722D" w:rsidRDefault="00F2696F" w:rsidP="00F2696F">
      <w:pPr>
        <w:ind w:left="360" w:firstLine="360"/>
        <w:jc w:val="both"/>
        <w:rPr>
          <w:rFonts w:ascii="Calibri" w:hAnsi="Calibri" w:cs="Shruti"/>
          <w:sz w:val="22"/>
          <w:szCs w:val="22"/>
        </w:rPr>
      </w:pPr>
      <w:r w:rsidRPr="772312BA">
        <w:rPr>
          <w:rFonts w:ascii="Calibri" w:hAnsi="Calibri" w:cs="Shruti"/>
          <w:sz w:val="22"/>
          <w:szCs w:val="22"/>
        </w:rPr>
        <w:t>3.</w:t>
      </w:r>
      <w:r>
        <w:tab/>
      </w:r>
      <w:r w:rsidR="00637625" w:rsidRPr="772312BA">
        <w:rPr>
          <w:rFonts w:ascii="Calibri" w:hAnsi="Calibri" w:cs="Shruti"/>
          <w:b/>
          <w:bCs/>
          <w:sz w:val="22"/>
          <w:szCs w:val="22"/>
        </w:rPr>
        <w:t>Sexual abuse</w:t>
      </w:r>
      <w:r w:rsidR="00637625" w:rsidRPr="772312BA">
        <w:rPr>
          <w:rFonts w:ascii="Calibri" w:hAnsi="Calibri" w:cs="Shruti"/>
          <w:sz w:val="22"/>
          <w:szCs w:val="22"/>
        </w:rPr>
        <w:t>: rape or sexual contact by force, threat, or intimidation or misuse of</w:t>
      </w:r>
      <w:r w:rsidR="00490FCB" w:rsidRPr="772312BA">
        <w:rPr>
          <w:rFonts w:ascii="Calibri" w:hAnsi="Calibri" w:cs="Shruti"/>
          <w:sz w:val="22"/>
          <w:szCs w:val="22"/>
        </w:rPr>
        <w:t xml:space="preserve"> </w:t>
      </w:r>
      <w:r w:rsidR="00637625" w:rsidRPr="772312BA">
        <w:rPr>
          <w:rFonts w:ascii="Calibri" w:hAnsi="Calibri" w:cs="Shruti"/>
          <w:sz w:val="22"/>
          <w:szCs w:val="22"/>
        </w:rPr>
        <w:t xml:space="preserve">office or </w:t>
      </w:r>
      <w:r>
        <w:tab/>
      </w:r>
      <w:r>
        <w:tab/>
      </w:r>
      <w:r w:rsidR="00637625" w:rsidRPr="772312BA">
        <w:rPr>
          <w:rFonts w:ascii="Calibri" w:hAnsi="Calibri" w:cs="Shruti"/>
          <w:sz w:val="22"/>
          <w:szCs w:val="22"/>
        </w:rPr>
        <w:t>position.</w:t>
      </w:r>
    </w:p>
    <w:p w14:paraId="0C8FE7CE" w14:textId="77777777" w:rsidR="00490FCB" w:rsidRPr="0054722D" w:rsidRDefault="00490FCB" w:rsidP="00490FCB">
      <w:pPr>
        <w:pStyle w:val="ListParagraph"/>
        <w:rPr>
          <w:rFonts w:ascii="Calibri" w:hAnsi="Calibri" w:cs="Shruti"/>
          <w:sz w:val="6"/>
          <w:szCs w:val="6"/>
        </w:rPr>
      </w:pPr>
    </w:p>
    <w:p w14:paraId="4BA934D3" w14:textId="7DDD2EFE" w:rsidR="0054722D" w:rsidRPr="00F2696F" w:rsidRDefault="00F2696F" w:rsidP="00F2696F">
      <w:pPr>
        <w:ind w:left="1440" w:hanging="720"/>
        <w:rPr>
          <w:rFonts w:ascii="Calibri" w:hAnsi="Calibri" w:cs="Arial"/>
          <w:sz w:val="22"/>
          <w:szCs w:val="22"/>
        </w:rPr>
      </w:pPr>
      <w:r>
        <w:rPr>
          <w:rFonts w:ascii="Calibri" w:hAnsi="Calibri" w:cs="Shruti"/>
          <w:sz w:val="22"/>
          <w:szCs w:val="22"/>
        </w:rPr>
        <w:t>4.</w:t>
      </w:r>
      <w:r>
        <w:rPr>
          <w:rFonts w:ascii="Calibri" w:hAnsi="Calibri" w:cs="Shruti"/>
          <w:sz w:val="22"/>
          <w:szCs w:val="22"/>
        </w:rPr>
        <w:tab/>
      </w:r>
      <w:r w:rsidR="4FA39586" w:rsidRPr="00B26BDB">
        <w:rPr>
          <w:rFonts w:ascii="Calibri" w:hAnsi="Calibri" w:cs="Shruti"/>
          <w:b/>
          <w:bCs/>
          <w:sz w:val="22"/>
          <w:szCs w:val="22"/>
        </w:rPr>
        <w:t>Child sexual abuse</w:t>
      </w:r>
      <w:r w:rsidR="4FA39586" w:rsidRPr="0054722D">
        <w:rPr>
          <w:rFonts w:ascii="Calibri" w:hAnsi="Calibri" w:cs="Shruti"/>
          <w:sz w:val="22"/>
          <w:szCs w:val="22"/>
        </w:rPr>
        <w:t>: includes, but is not limited to, any contact or interaction between a</w:t>
      </w:r>
      <w:r w:rsidR="609046AD" w:rsidRPr="0054722D">
        <w:rPr>
          <w:rFonts w:ascii="Calibri" w:hAnsi="Calibri" w:cs="Shruti"/>
          <w:sz w:val="22"/>
          <w:szCs w:val="22"/>
        </w:rPr>
        <w:t xml:space="preserve"> </w:t>
      </w:r>
      <w:r w:rsidR="4FA39586" w:rsidRPr="0054722D">
        <w:rPr>
          <w:rFonts w:ascii="Calibri" w:hAnsi="Calibri" w:cs="Shruti"/>
          <w:sz w:val="22"/>
          <w:szCs w:val="22"/>
        </w:rPr>
        <w:t>child and an adult when the child is being used for the sexual stimulation of the adult or</w:t>
      </w:r>
      <w:r w:rsidR="609046AD" w:rsidRPr="0054722D">
        <w:rPr>
          <w:rFonts w:ascii="Calibri" w:hAnsi="Calibri" w:cs="Shruti"/>
          <w:sz w:val="22"/>
          <w:szCs w:val="22"/>
        </w:rPr>
        <w:t xml:space="preserve"> </w:t>
      </w:r>
      <w:r w:rsidR="4FA39586" w:rsidRPr="0054722D">
        <w:rPr>
          <w:rFonts w:ascii="Calibri" w:hAnsi="Calibri" w:cs="Shruti"/>
          <w:sz w:val="22"/>
          <w:szCs w:val="22"/>
        </w:rPr>
        <w:t>a third person. The behavior may or may not involve touching.</w:t>
      </w:r>
      <w:r w:rsidR="7127A530" w:rsidRPr="0054722D">
        <w:rPr>
          <w:rFonts w:ascii="Calibri" w:hAnsi="Calibri" w:cs="Shruti"/>
          <w:sz w:val="22"/>
          <w:szCs w:val="22"/>
        </w:rPr>
        <w:t xml:space="preserve">  An adult is always</w:t>
      </w:r>
      <w:r w:rsidR="609046AD" w:rsidRPr="0054722D">
        <w:rPr>
          <w:rFonts w:ascii="Calibri" w:hAnsi="Calibri" w:cs="Shruti"/>
          <w:sz w:val="22"/>
          <w:szCs w:val="22"/>
        </w:rPr>
        <w:t xml:space="preserve"> </w:t>
      </w:r>
      <w:r w:rsidR="7127A530" w:rsidRPr="0054722D">
        <w:rPr>
          <w:rFonts w:ascii="Calibri" w:hAnsi="Calibri" w:cs="Shruti"/>
          <w:sz w:val="22"/>
          <w:szCs w:val="22"/>
        </w:rPr>
        <w:t>responsible for appropriate boundaries and behavior in any situation.</w:t>
      </w:r>
      <w:r w:rsidR="4FA39586" w:rsidRPr="0054722D">
        <w:rPr>
          <w:rFonts w:ascii="Calibri" w:hAnsi="Calibri" w:cs="Shruti"/>
          <w:sz w:val="22"/>
          <w:szCs w:val="22"/>
        </w:rPr>
        <w:t xml:space="preserve"> </w:t>
      </w:r>
      <w:r w:rsidR="7127A530" w:rsidRPr="0054722D">
        <w:rPr>
          <w:rFonts w:ascii="Calibri" w:hAnsi="Calibri" w:cs="Shruti"/>
          <w:sz w:val="22"/>
          <w:szCs w:val="22"/>
        </w:rPr>
        <w:t>Therefore</w:t>
      </w:r>
      <w:r>
        <w:rPr>
          <w:rFonts w:ascii="Calibri" w:hAnsi="Calibri" w:cs="Shruti"/>
          <w:sz w:val="22"/>
          <w:szCs w:val="22"/>
        </w:rPr>
        <w:t>,</w:t>
      </w:r>
      <w:r w:rsidR="7127A530" w:rsidRPr="0054722D">
        <w:rPr>
          <w:rFonts w:ascii="Calibri" w:hAnsi="Calibri" w:cs="Shruti"/>
          <w:sz w:val="22"/>
          <w:szCs w:val="22"/>
        </w:rPr>
        <w:t xml:space="preserve"> s</w:t>
      </w:r>
      <w:r w:rsidR="4FA39586" w:rsidRPr="0054722D">
        <w:rPr>
          <w:rFonts w:ascii="Calibri" w:hAnsi="Calibri" w:cs="Shruti"/>
          <w:sz w:val="22"/>
          <w:szCs w:val="22"/>
        </w:rPr>
        <w:t>exual</w:t>
      </w:r>
      <w:r w:rsidR="609046AD" w:rsidRPr="0054722D">
        <w:rPr>
          <w:rFonts w:ascii="Calibri" w:hAnsi="Calibri" w:cs="Shruti"/>
          <w:sz w:val="22"/>
          <w:szCs w:val="22"/>
        </w:rPr>
        <w:t xml:space="preserve"> </w:t>
      </w:r>
      <w:r w:rsidR="4FA39586" w:rsidRPr="0054722D">
        <w:rPr>
          <w:rFonts w:ascii="Calibri" w:hAnsi="Calibri" w:cs="Shruti"/>
          <w:sz w:val="22"/>
          <w:szCs w:val="22"/>
        </w:rPr>
        <w:t>behavior</w:t>
      </w:r>
      <w:r w:rsidR="7127A530" w:rsidRPr="0054722D">
        <w:rPr>
          <w:rFonts w:ascii="Calibri" w:hAnsi="Calibri" w:cs="Shruti"/>
          <w:sz w:val="22"/>
          <w:szCs w:val="22"/>
        </w:rPr>
        <w:t xml:space="preserve"> </w:t>
      </w:r>
      <w:r w:rsidR="4FA39586" w:rsidRPr="0054722D">
        <w:rPr>
          <w:rFonts w:ascii="Calibri" w:hAnsi="Calibri" w:cs="Shruti"/>
          <w:sz w:val="22"/>
          <w:szCs w:val="22"/>
        </w:rPr>
        <w:t xml:space="preserve">between a child and adult is </w:t>
      </w:r>
      <w:r w:rsidR="4FA39586" w:rsidRPr="00F2696F">
        <w:rPr>
          <w:rFonts w:ascii="Calibri" w:hAnsi="Calibri" w:cs="Shruti"/>
          <w:sz w:val="22"/>
          <w:szCs w:val="22"/>
        </w:rPr>
        <w:t>always considered forced</w:t>
      </w:r>
      <w:r w:rsidR="7127A530" w:rsidRPr="00F2696F">
        <w:rPr>
          <w:rFonts w:ascii="Calibri" w:hAnsi="Calibri" w:cs="Shruti"/>
          <w:sz w:val="22"/>
          <w:szCs w:val="22"/>
        </w:rPr>
        <w:t>.</w:t>
      </w:r>
      <w:r w:rsidR="4FA39586" w:rsidRPr="00F2696F">
        <w:rPr>
          <w:rFonts w:ascii="Calibri" w:hAnsi="Calibri" w:cs="Shruti"/>
          <w:sz w:val="22"/>
          <w:szCs w:val="22"/>
        </w:rPr>
        <w:t xml:space="preserve"> (</w:t>
      </w:r>
      <w:r w:rsidR="44714AA7" w:rsidRPr="00F2696F">
        <w:rPr>
          <w:rFonts w:ascii="Calibri" w:hAnsi="Calibri" w:cs="Shruti"/>
          <w:sz w:val="22"/>
          <w:szCs w:val="22"/>
        </w:rPr>
        <w:t xml:space="preserve">A </w:t>
      </w:r>
      <w:r w:rsidR="4FA39586" w:rsidRPr="00F2696F">
        <w:rPr>
          <w:rFonts w:ascii="Calibri" w:hAnsi="Calibri" w:cs="Shruti"/>
          <w:sz w:val="22"/>
          <w:szCs w:val="22"/>
        </w:rPr>
        <w:t>Child as defined here</w:t>
      </w:r>
      <w:r w:rsidR="609046AD" w:rsidRPr="00F2696F">
        <w:rPr>
          <w:rFonts w:ascii="Calibri" w:hAnsi="Calibri" w:cs="Shruti"/>
          <w:sz w:val="22"/>
          <w:szCs w:val="22"/>
        </w:rPr>
        <w:t xml:space="preserve"> </w:t>
      </w:r>
      <w:r w:rsidR="4FA39586" w:rsidRPr="00F2696F">
        <w:rPr>
          <w:rFonts w:ascii="Calibri" w:hAnsi="Calibri" w:cs="Shruti"/>
          <w:sz w:val="22"/>
          <w:szCs w:val="22"/>
        </w:rPr>
        <w:t xml:space="preserve">includes </w:t>
      </w:r>
      <w:r w:rsidR="7127A530" w:rsidRPr="00F2696F">
        <w:rPr>
          <w:rFonts w:ascii="Calibri" w:hAnsi="Calibri" w:cs="Shruti"/>
          <w:sz w:val="22"/>
          <w:szCs w:val="22"/>
        </w:rPr>
        <w:t xml:space="preserve">those under age 18 and </w:t>
      </w:r>
      <w:r w:rsidR="4FA39586" w:rsidRPr="00F2696F">
        <w:rPr>
          <w:rFonts w:ascii="Calibri" w:hAnsi="Calibri" w:cs="Shruti"/>
          <w:sz w:val="22"/>
          <w:szCs w:val="22"/>
        </w:rPr>
        <w:t>adults without mental capacity to consent.)</w:t>
      </w:r>
      <w:r>
        <w:rPr>
          <w:rFonts w:ascii="Calibri" w:hAnsi="Calibri" w:cs="Shruti"/>
          <w:sz w:val="22"/>
          <w:szCs w:val="22"/>
        </w:rPr>
        <w:t xml:space="preserve">  </w:t>
      </w:r>
      <w:r w:rsidR="44714AA7" w:rsidRPr="00F2696F">
        <w:rPr>
          <w:rFonts w:ascii="Calibri" w:hAnsi="Calibri" w:cs="Shruti"/>
          <w:sz w:val="22"/>
          <w:szCs w:val="22"/>
        </w:rPr>
        <w:t>(</w:t>
      </w:r>
      <w:r w:rsidR="44714AA7" w:rsidRPr="00F2696F">
        <w:rPr>
          <w:rFonts w:ascii="Calibri" w:hAnsi="Calibri" w:cs="Arial"/>
          <w:sz w:val="22"/>
          <w:szCs w:val="22"/>
        </w:rPr>
        <w:t>Under Missouri law, child abuse is defined as, ”any physical injury, sexual abuse, or emotional abuse</w:t>
      </w:r>
      <w:r>
        <w:rPr>
          <w:rFonts w:ascii="Calibri" w:hAnsi="Calibri" w:cs="Arial"/>
          <w:sz w:val="22"/>
          <w:szCs w:val="22"/>
        </w:rPr>
        <w:t xml:space="preserve"> </w:t>
      </w:r>
      <w:r w:rsidR="44714AA7" w:rsidRPr="00F2696F">
        <w:rPr>
          <w:rFonts w:ascii="Calibri" w:hAnsi="Calibri" w:cs="Arial"/>
          <w:sz w:val="22"/>
          <w:szCs w:val="22"/>
        </w:rPr>
        <w:t>inflicted on a child other than by accidental means by those responsible for the child's care, custody, and control, except that discipline including spanking, administered in a reasonable manner, shall not be construed to be abuse.” §210.110(1) RSMo.</w:t>
      </w:r>
      <w:r w:rsidR="609046AD" w:rsidRPr="00F2696F">
        <w:rPr>
          <w:rFonts w:ascii="Calibri" w:hAnsi="Calibri" w:cs="Arial"/>
          <w:sz w:val="22"/>
          <w:szCs w:val="22"/>
        </w:rPr>
        <w:t xml:space="preserve">  </w:t>
      </w:r>
    </w:p>
    <w:p w14:paraId="0B9CC8BA" w14:textId="355C6110" w:rsidR="00CE3BBB" w:rsidRPr="00CC721C" w:rsidRDefault="44714AA7" w:rsidP="00F2696F">
      <w:pPr>
        <w:ind w:left="1440"/>
        <w:rPr>
          <w:rFonts w:ascii="Calibri" w:hAnsi="Calibri" w:cs="Arial"/>
          <w:sz w:val="22"/>
          <w:szCs w:val="22"/>
        </w:rPr>
      </w:pPr>
      <w:r w:rsidRPr="00F2696F">
        <w:rPr>
          <w:rFonts w:ascii="Calibri" w:hAnsi="Calibri" w:cs="Arial"/>
          <w:sz w:val="22"/>
          <w:szCs w:val="22"/>
        </w:rPr>
        <w:t>Under Kansas law, 'Physical, mental or emotional abuse' means the infliction of physical, mental or emotional injury or the causing of a deterioration of a child and may include, but shall not be limited to maltreatment or exploiting a child to the extent that the</w:t>
      </w:r>
      <w:r w:rsidRPr="7F6FAEBA">
        <w:rPr>
          <w:rFonts w:ascii="Calibri" w:hAnsi="Calibri" w:cs="Arial"/>
          <w:sz w:val="22"/>
          <w:szCs w:val="22"/>
        </w:rPr>
        <w:t xml:space="preserve"> child's health or emotional well-being is endangered.</w:t>
      </w:r>
      <w:r w:rsidR="609046AD" w:rsidRPr="7F6FAEBA">
        <w:rPr>
          <w:rFonts w:ascii="Calibri" w:hAnsi="Calibri" w:cs="Arial"/>
          <w:sz w:val="22"/>
          <w:szCs w:val="22"/>
        </w:rPr>
        <w:t xml:space="preserve">  </w:t>
      </w:r>
      <w:r w:rsidRPr="7F6FAEBA">
        <w:rPr>
          <w:rFonts w:ascii="Calibri" w:hAnsi="Calibri" w:cs="Arial"/>
          <w:b/>
          <w:bCs/>
          <w:sz w:val="22"/>
          <w:szCs w:val="22"/>
        </w:rPr>
        <w:t>'Sexual abuse'</w:t>
      </w:r>
      <w:r w:rsidRPr="7F6FAEBA">
        <w:rPr>
          <w:rFonts w:ascii="Calibri" w:hAnsi="Calibri" w:cs="Arial"/>
          <w:sz w:val="22"/>
          <w:szCs w:val="22"/>
        </w:rPr>
        <w:t xml:space="preserve"> means any act committed with a child as described in §§ 21-3501 through 21-3504, regardless of the age of the child.)</w:t>
      </w:r>
    </w:p>
    <w:p w14:paraId="41004F19" w14:textId="77777777" w:rsidR="00F86126" w:rsidRPr="00F2696F" w:rsidRDefault="00F86126" w:rsidP="00490FCB">
      <w:pPr>
        <w:ind w:firstLine="720"/>
        <w:rPr>
          <w:rFonts w:ascii="Calibri" w:hAnsi="Calibri" w:cs="Shruti"/>
          <w:sz w:val="10"/>
          <w:szCs w:val="10"/>
        </w:rPr>
      </w:pPr>
    </w:p>
    <w:p w14:paraId="4ACEA004" w14:textId="77777777" w:rsidR="00637625" w:rsidRPr="00CC721C" w:rsidRDefault="00637625" w:rsidP="00490FCB">
      <w:pPr>
        <w:rPr>
          <w:rFonts w:ascii="Calibri" w:hAnsi="Calibri" w:cs="Shruti"/>
          <w:sz w:val="22"/>
          <w:szCs w:val="22"/>
        </w:rPr>
      </w:pPr>
      <w:r w:rsidRPr="00CC721C">
        <w:rPr>
          <w:rFonts w:ascii="Calibri" w:hAnsi="Calibri" w:cs="Shruti"/>
          <w:sz w:val="22"/>
          <w:szCs w:val="22"/>
        </w:rPr>
        <w:t>John Calvin Presbytery proclaims that sexual misconduct in any form is never permissible.</w:t>
      </w:r>
      <w:r w:rsidR="00490FCB" w:rsidRPr="00CC721C">
        <w:rPr>
          <w:rFonts w:ascii="Calibri" w:hAnsi="Calibri" w:cs="Shruti"/>
          <w:sz w:val="22"/>
          <w:szCs w:val="22"/>
        </w:rPr>
        <w:t xml:space="preserve">  I</w:t>
      </w:r>
      <w:r w:rsidRPr="00CC721C">
        <w:rPr>
          <w:rFonts w:ascii="Calibri" w:hAnsi="Calibri" w:cs="Shruti"/>
          <w:sz w:val="22"/>
          <w:szCs w:val="22"/>
        </w:rPr>
        <w:t>t is a violation of ministerial, professional, and employment relationships. The church can never be well</w:t>
      </w:r>
      <w:r w:rsidR="00F86126" w:rsidRPr="00CC721C">
        <w:rPr>
          <w:rFonts w:ascii="Calibri" w:hAnsi="Calibri" w:cs="Shruti"/>
          <w:sz w:val="22"/>
          <w:szCs w:val="22"/>
        </w:rPr>
        <w:t xml:space="preserve"> </w:t>
      </w:r>
      <w:r w:rsidRPr="00CC721C">
        <w:rPr>
          <w:rFonts w:ascii="Calibri" w:hAnsi="Calibri" w:cs="Shruti"/>
          <w:sz w:val="22"/>
          <w:szCs w:val="22"/>
        </w:rPr>
        <w:t xml:space="preserve">served by overlooking an </w:t>
      </w:r>
      <w:r w:rsidRPr="00CC721C">
        <w:rPr>
          <w:rFonts w:ascii="Calibri" w:hAnsi="Calibri" w:cs="Shruti"/>
          <w:sz w:val="22"/>
          <w:szCs w:val="22"/>
        </w:rPr>
        <w:lastRenderedPageBreak/>
        <w:t>abuse of power and trust. This Policy affirms that the Presbytery will listen,</w:t>
      </w:r>
      <w:r w:rsidR="00F86126" w:rsidRPr="00CC721C">
        <w:rPr>
          <w:rFonts w:ascii="Calibri" w:hAnsi="Calibri" w:cs="Shruti"/>
          <w:sz w:val="22"/>
          <w:szCs w:val="22"/>
        </w:rPr>
        <w:t xml:space="preserve"> </w:t>
      </w:r>
      <w:r w:rsidRPr="00CC721C">
        <w:rPr>
          <w:rFonts w:ascii="Calibri" w:hAnsi="Calibri" w:cs="Shruti"/>
          <w:sz w:val="22"/>
          <w:szCs w:val="22"/>
        </w:rPr>
        <w:t>and with clear eyes, acknowledge sexual misconduct when it occurs. Reports of sexual misconduct will</w:t>
      </w:r>
      <w:r w:rsidR="00F86126" w:rsidRPr="00CC721C">
        <w:rPr>
          <w:rFonts w:ascii="Calibri" w:hAnsi="Calibri" w:cs="Shruti"/>
          <w:sz w:val="22"/>
          <w:szCs w:val="22"/>
        </w:rPr>
        <w:t xml:space="preserve"> </w:t>
      </w:r>
      <w:r w:rsidRPr="00CC721C">
        <w:rPr>
          <w:rFonts w:ascii="Calibri" w:hAnsi="Calibri" w:cs="Shruti"/>
          <w:sz w:val="22"/>
          <w:szCs w:val="22"/>
        </w:rPr>
        <w:t>be heard with compassion and action.</w:t>
      </w:r>
    </w:p>
    <w:p w14:paraId="2B00BD87" w14:textId="77777777" w:rsidR="00F2696F" w:rsidRPr="00B26BDB" w:rsidRDefault="00F2696F">
      <w:pPr>
        <w:jc w:val="both"/>
        <w:rPr>
          <w:rFonts w:ascii="Calibri" w:hAnsi="Calibri" w:cs="Shruti"/>
          <w:sz w:val="16"/>
          <w:szCs w:val="16"/>
        </w:rPr>
      </w:pPr>
    </w:p>
    <w:p w14:paraId="568C698B" w14:textId="77777777" w:rsidR="00637625" w:rsidRPr="00B26BDB" w:rsidRDefault="00637625">
      <w:pPr>
        <w:jc w:val="both"/>
        <w:rPr>
          <w:rFonts w:ascii="Calibri" w:hAnsi="Calibri" w:cs="Shruti"/>
          <w:sz w:val="16"/>
          <w:szCs w:val="16"/>
        </w:rPr>
      </w:pPr>
    </w:p>
    <w:p w14:paraId="0A6E9D01" w14:textId="77777777" w:rsidR="00637625" w:rsidRPr="00CC721C" w:rsidRDefault="00637625" w:rsidP="00F2696F">
      <w:pPr>
        <w:rPr>
          <w:rFonts w:ascii="Calibri" w:hAnsi="Calibri" w:cs="Shruti"/>
          <w:b/>
          <w:bCs/>
          <w:u w:val="single"/>
        </w:rPr>
      </w:pPr>
      <w:r w:rsidRPr="00CC721C">
        <w:rPr>
          <w:rFonts w:ascii="Calibri" w:hAnsi="Calibri" w:cs="Shruti"/>
          <w:b/>
          <w:bCs/>
          <w:u w:val="single"/>
        </w:rPr>
        <w:t>VI. ALLEGATION RESPONSE</w:t>
      </w:r>
    </w:p>
    <w:p w14:paraId="1A939487" w14:textId="77777777" w:rsidR="00F86126" w:rsidRPr="00F2696F" w:rsidRDefault="00F86126" w:rsidP="00F86126">
      <w:pPr>
        <w:jc w:val="center"/>
        <w:rPr>
          <w:rFonts w:ascii="Calibri" w:hAnsi="Calibri" w:cs="Shruti"/>
          <w:b/>
          <w:bCs/>
          <w:sz w:val="10"/>
          <w:szCs w:val="10"/>
        </w:rPr>
      </w:pPr>
    </w:p>
    <w:p w14:paraId="0BF77752" w14:textId="77777777" w:rsidR="00637625" w:rsidRPr="00CC721C" w:rsidRDefault="00637625">
      <w:pPr>
        <w:jc w:val="both"/>
        <w:rPr>
          <w:rFonts w:ascii="Calibri" w:hAnsi="Calibri" w:cs="Shruti"/>
          <w:b/>
          <w:bCs/>
          <w:sz w:val="22"/>
          <w:szCs w:val="22"/>
        </w:rPr>
      </w:pPr>
      <w:r w:rsidRPr="00CC721C">
        <w:rPr>
          <w:rFonts w:ascii="Calibri" w:hAnsi="Calibri" w:cs="Shruti"/>
          <w:b/>
          <w:bCs/>
          <w:sz w:val="22"/>
          <w:szCs w:val="22"/>
        </w:rPr>
        <w:t>A. Reporting Allegations of Misconduct</w:t>
      </w:r>
    </w:p>
    <w:p w14:paraId="6AA258D8" w14:textId="77777777" w:rsidR="00637625" w:rsidRPr="008C31D9" w:rsidRDefault="00637625">
      <w:pPr>
        <w:jc w:val="both"/>
        <w:rPr>
          <w:rFonts w:ascii="Calibri" w:hAnsi="Calibri" w:cs="Shruti"/>
          <w:sz w:val="10"/>
          <w:szCs w:val="10"/>
        </w:rPr>
      </w:pPr>
    </w:p>
    <w:p w14:paraId="4A99F862" w14:textId="77777777" w:rsidR="00637625" w:rsidRPr="00CC721C" w:rsidRDefault="00637625" w:rsidP="00490FCB">
      <w:pPr>
        <w:rPr>
          <w:rFonts w:ascii="Calibri" w:hAnsi="Calibri" w:cs="Shruti"/>
          <w:sz w:val="22"/>
          <w:szCs w:val="22"/>
        </w:rPr>
      </w:pPr>
      <w:r w:rsidRPr="00CC721C">
        <w:rPr>
          <w:rFonts w:ascii="Calibri" w:hAnsi="Calibri" w:cs="Shruti"/>
          <w:sz w:val="22"/>
          <w:szCs w:val="22"/>
        </w:rPr>
        <w:t>Because a governing body cannot control to whom an accuser of sexual misconduct will speak</w:t>
      </w:r>
      <w:r w:rsidR="00F86126" w:rsidRPr="00CC721C">
        <w:rPr>
          <w:rFonts w:ascii="Calibri" w:hAnsi="Calibri" w:cs="Shruti"/>
          <w:sz w:val="22"/>
          <w:szCs w:val="22"/>
        </w:rPr>
        <w:t xml:space="preserve"> </w:t>
      </w:r>
      <w:r w:rsidRPr="00CC721C">
        <w:rPr>
          <w:rFonts w:ascii="Calibri" w:hAnsi="Calibri" w:cs="Shruti"/>
          <w:sz w:val="22"/>
          <w:szCs w:val="22"/>
        </w:rPr>
        <w:t>first, it is important that officers, employees, and persons highly visible to congregations and their</w:t>
      </w:r>
      <w:r w:rsidR="00F86126" w:rsidRPr="00CC721C">
        <w:rPr>
          <w:rFonts w:ascii="Calibri" w:hAnsi="Calibri" w:cs="Shruti"/>
          <w:sz w:val="22"/>
          <w:szCs w:val="22"/>
        </w:rPr>
        <w:t xml:space="preserve"> </w:t>
      </w:r>
      <w:r w:rsidRPr="00CC721C">
        <w:rPr>
          <w:rFonts w:ascii="Calibri" w:hAnsi="Calibri" w:cs="Shruti"/>
          <w:sz w:val="22"/>
          <w:szCs w:val="22"/>
        </w:rPr>
        <w:t>communities understand how reports of incidents (allegations) are channeled to the right person.</w:t>
      </w:r>
    </w:p>
    <w:p w14:paraId="6FFBD3EC" w14:textId="77777777" w:rsidR="00490FCB" w:rsidRPr="008C31D9" w:rsidRDefault="00490FCB" w:rsidP="00490FCB">
      <w:pPr>
        <w:rPr>
          <w:rFonts w:ascii="Calibri" w:hAnsi="Calibri" w:cs="Shruti"/>
          <w:sz w:val="10"/>
          <w:szCs w:val="10"/>
        </w:rPr>
      </w:pPr>
    </w:p>
    <w:p w14:paraId="3389809D" w14:textId="77777777" w:rsidR="00637625" w:rsidRPr="00CC721C" w:rsidRDefault="00637625" w:rsidP="00490FCB">
      <w:pPr>
        <w:rPr>
          <w:rFonts w:ascii="Calibri" w:hAnsi="Calibri" w:cs="Shruti"/>
          <w:sz w:val="22"/>
          <w:szCs w:val="22"/>
        </w:rPr>
      </w:pPr>
      <w:r w:rsidRPr="00CC721C">
        <w:rPr>
          <w:rFonts w:ascii="Calibri" w:hAnsi="Calibri" w:cs="Shruti"/>
          <w:sz w:val="22"/>
          <w:szCs w:val="22"/>
        </w:rPr>
        <w:t>Allegations of sexual misconduct should never be taken lightly or disregarded. Nor should they be</w:t>
      </w:r>
      <w:r w:rsidR="00F86126" w:rsidRPr="00CC721C">
        <w:rPr>
          <w:rFonts w:ascii="Calibri" w:hAnsi="Calibri" w:cs="Shruti"/>
          <w:sz w:val="22"/>
          <w:szCs w:val="22"/>
        </w:rPr>
        <w:t xml:space="preserve"> </w:t>
      </w:r>
      <w:r w:rsidRPr="00CC721C">
        <w:rPr>
          <w:rFonts w:ascii="Calibri" w:hAnsi="Calibri" w:cs="Shruti"/>
          <w:sz w:val="22"/>
          <w:szCs w:val="22"/>
        </w:rPr>
        <w:t>allowed to circulate without concern for the integrity and reputation of the accuser, the accused, and of</w:t>
      </w:r>
      <w:r w:rsidR="00F86126" w:rsidRPr="00CC721C">
        <w:rPr>
          <w:rFonts w:ascii="Calibri" w:hAnsi="Calibri" w:cs="Shruti"/>
          <w:sz w:val="22"/>
          <w:szCs w:val="22"/>
        </w:rPr>
        <w:t xml:space="preserve"> </w:t>
      </w:r>
      <w:r w:rsidRPr="00CC721C">
        <w:rPr>
          <w:rFonts w:ascii="Calibri" w:hAnsi="Calibri" w:cs="Shruti"/>
          <w:sz w:val="22"/>
          <w:szCs w:val="22"/>
        </w:rPr>
        <w:t>the Church. Allegations should be dealt with as matters of highest confidentiality both before and after</w:t>
      </w:r>
      <w:r w:rsidR="00F86126" w:rsidRPr="00CC721C">
        <w:rPr>
          <w:rFonts w:ascii="Calibri" w:hAnsi="Calibri" w:cs="Shruti"/>
          <w:sz w:val="22"/>
          <w:szCs w:val="22"/>
        </w:rPr>
        <w:t xml:space="preserve"> </w:t>
      </w:r>
      <w:r w:rsidRPr="00CC721C">
        <w:rPr>
          <w:rFonts w:ascii="Calibri" w:hAnsi="Calibri" w:cs="Shruti"/>
          <w:sz w:val="22"/>
          <w:szCs w:val="22"/>
        </w:rPr>
        <w:t>they have been submitted to appropriate authorities as outlined below.</w:t>
      </w:r>
    </w:p>
    <w:p w14:paraId="30DCCCAD" w14:textId="77777777" w:rsidR="00490FCB" w:rsidRPr="008C31D9" w:rsidRDefault="00490FCB" w:rsidP="00490FCB">
      <w:pPr>
        <w:rPr>
          <w:rFonts w:ascii="Calibri" w:hAnsi="Calibri" w:cs="Shruti"/>
          <w:sz w:val="10"/>
          <w:szCs w:val="10"/>
        </w:rPr>
      </w:pPr>
    </w:p>
    <w:p w14:paraId="726FA5DE" w14:textId="5671198B" w:rsidR="00637625" w:rsidRPr="00CC721C" w:rsidRDefault="4FA39586" w:rsidP="00490FCB">
      <w:pPr>
        <w:rPr>
          <w:rFonts w:ascii="Calibri" w:hAnsi="Calibri" w:cs="Shruti"/>
          <w:sz w:val="22"/>
          <w:szCs w:val="22"/>
        </w:rPr>
      </w:pPr>
      <w:r w:rsidRPr="7F6FAEBA">
        <w:rPr>
          <w:rFonts w:ascii="Calibri" w:hAnsi="Calibri" w:cs="Shruti"/>
          <w:sz w:val="22"/>
          <w:szCs w:val="22"/>
        </w:rPr>
        <w:t>The first person to learn of a sexual misconduct allegation should not undertake an inquiry, or</w:t>
      </w:r>
      <w:r w:rsidR="609046AD" w:rsidRPr="7F6FAEBA">
        <w:rPr>
          <w:rFonts w:ascii="Calibri" w:hAnsi="Calibri" w:cs="Shruti"/>
          <w:sz w:val="22"/>
          <w:szCs w:val="22"/>
        </w:rPr>
        <w:t xml:space="preserve"> </w:t>
      </w:r>
      <w:r w:rsidRPr="7F6FAEBA">
        <w:rPr>
          <w:rFonts w:ascii="Calibri" w:hAnsi="Calibri" w:cs="Shruti"/>
          <w:sz w:val="22"/>
          <w:szCs w:val="22"/>
        </w:rPr>
        <w:t>question either the accused or the accuser. If the accuser is hesitant to talk to "higher authorities," the</w:t>
      </w:r>
      <w:r w:rsidR="7127A530" w:rsidRPr="7F6FAEBA">
        <w:rPr>
          <w:rFonts w:ascii="Calibri" w:hAnsi="Calibri" w:cs="Shruti"/>
          <w:sz w:val="22"/>
          <w:szCs w:val="22"/>
        </w:rPr>
        <w:t xml:space="preserve"> </w:t>
      </w:r>
      <w:r w:rsidRPr="7F6FAEBA">
        <w:rPr>
          <w:rFonts w:ascii="Calibri" w:hAnsi="Calibri" w:cs="Shruti"/>
          <w:sz w:val="22"/>
          <w:szCs w:val="22"/>
        </w:rPr>
        <w:t>person who has received the initial report has a special pastoral responsibility to build trust and</w:t>
      </w:r>
      <w:r w:rsidR="3399BEA0" w:rsidRPr="7F6FAEBA">
        <w:rPr>
          <w:rFonts w:ascii="Calibri" w:hAnsi="Calibri" w:cs="Shruti"/>
          <w:sz w:val="22"/>
          <w:szCs w:val="22"/>
        </w:rPr>
        <w:t xml:space="preserve"> </w:t>
      </w:r>
      <w:r w:rsidRPr="7F6FAEBA">
        <w:rPr>
          <w:rFonts w:ascii="Calibri" w:hAnsi="Calibri" w:cs="Shruti"/>
          <w:sz w:val="22"/>
          <w:szCs w:val="22"/>
        </w:rPr>
        <w:t>to</w:t>
      </w:r>
      <w:r w:rsidR="3399BEA0" w:rsidRPr="7F6FAEBA">
        <w:rPr>
          <w:rFonts w:ascii="Calibri" w:hAnsi="Calibri" w:cs="Shruti"/>
          <w:sz w:val="22"/>
          <w:szCs w:val="22"/>
        </w:rPr>
        <w:t xml:space="preserve"> </w:t>
      </w:r>
      <w:r w:rsidRPr="7F6FAEBA">
        <w:rPr>
          <w:rFonts w:ascii="Calibri" w:hAnsi="Calibri" w:cs="Shruti"/>
          <w:sz w:val="22"/>
          <w:szCs w:val="22"/>
        </w:rPr>
        <w:t>encourage a willingness on the part of the accuser to speak out, lest the Church be unable to respond</w:t>
      </w:r>
      <w:r w:rsidR="7127A530" w:rsidRPr="7F6FAEBA">
        <w:rPr>
          <w:rFonts w:ascii="Calibri" w:hAnsi="Calibri" w:cs="Shruti"/>
          <w:sz w:val="22"/>
          <w:szCs w:val="22"/>
        </w:rPr>
        <w:t xml:space="preserve"> </w:t>
      </w:r>
      <w:r w:rsidRPr="7F6FAEBA">
        <w:rPr>
          <w:rFonts w:ascii="Calibri" w:hAnsi="Calibri" w:cs="Shruti"/>
          <w:sz w:val="22"/>
          <w:szCs w:val="22"/>
        </w:rPr>
        <w:t xml:space="preserve">because no one is able to give firsthand information. It is </w:t>
      </w:r>
      <w:r w:rsidR="7127A530" w:rsidRPr="7F6FAEBA">
        <w:rPr>
          <w:rFonts w:ascii="Calibri" w:hAnsi="Calibri" w:cs="Shruti"/>
          <w:sz w:val="22"/>
          <w:szCs w:val="22"/>
        </w:rPr>
        <w:t>expected that</w:t>
      </w:r>
      <w:r w:rsidRPr="7F6FAEBA">
        <w:rPr>
          <w:rFonts w:ascii="Calibri" w:hAnsi="Calibri" w:cs="Shruti"/>
          <w:sz w:val="22"/>
          <w:szCs w:val="22"/>
        </w:rPr>
        <w:t xml:space="preserve"> this person accompany an accuser in making allegations.</w:t>
      </w:r>
      <w:r w:rsidR="7127A530" w:rsidRPr="7F6FAEBA">
        <w:rPr>
          <w:rFonts w:ascii="Calibri" w:hAnsi="Calibri" w:cs="Shruti"/>
          <w:sz w:val="22"/>
          <w:szCs w:val="22"/>
        </w:rPr>
        <w:t xml:space="preserve">  A resource person from the Allegations Response Team may be offered to facilitate the writing of the allegation.</w:t>
      </w:r>
    </w:p>
    <w:p w14:paraId="36AF6883" w14:textId="77777777" w:rsidR="00B751A1" w:rsidRPr="008C31D9" w:rsidRDefault="00B751A1" w:rsidP="00490FCB">
      <w:pPr>
        <w:rPr>
          <w:rFonts w:ascii="Calibri" w:hAnsi="Calibri" w:cs="Shruti"/>
          <w:sz w:val="10"/>
          <w:szCs w:val="10"/>
        </w:rPr>
      </w:pPr>
    </w:p>
    <w:p w14:paraId="695BC1F0" w14:textId="77777777" w:rsidR="00B751A1" w:rsidRPr="00CC721C" w:rsidRDefault="00B751A1" w:rsidP="00490FCB">
      <w:pPr>
        <w:rPr>
          <w:rFonts w:ascii="Calibri" w:hAnsi="Calibri" w:cs="Shruti"/>
          <w:sz w:val="22"/>
          <w:szCs w:val="22"/>
        </w:rPr>
      </w:pPr>
      <w:r w:rsidRPr="00CC721C">
        <w:rPr>
          <w:rFonts w:ascii="Calibri" w:hAnsi="Calibri" w:cs="Shruti"/>
          <w:sz w:val="22"/>
          <w:szCs w:val="22"/>
        </w:rPr>
        <w:t xml:space="preserve">Child Sexual Abuse is a criminal action.  As such, regardless of what other action be taken within this policy or </w:t>
      </w:r>
      <w:r w:rsidRPr="00CC721C">
        <w:rPr>
          <w:rFonts w:ascii="Calibri" w:hAnsi="Calibri" w:cs="Shruti"/>
          <w:i/>
          <w:sz w:val="22"/>
          <w:szCs w:val="22"/>
        </w:rPr>
        <w:t>Book of Order</w:t>
      </w:r>
      <w:r w:rsidRPr="00CC721C">
        <w:rPr>
          <w:rFonts w:ascii="Calibri" w:hAnsi="Calibri" w:cs="Shruti"/>
          <w:sz w:val="22"/>
          <w:szCs w:val="22"/>
        </w:rPr>
        <w:t>, Child Sexual abuse shall (1) be reported to the local department of social services with jurisdictional authority in which the child resides or abuse occurred and (2) shall be reported to the law enforcement agency with jurisdictional authority.</w:t>
      </w:r>
    </w:p>
    <w:p w14:paraId="54C529ED" w14:textId="77777777" w:rsidR="00F86126" w:rsidRPr="008C31D9" w:rsidRDefault="00F86126" w:rsidP="00490FCB">
      <w:pPr>
        <w:ind w:firstLine="720"/>
        <w:rPr>
          <w:rFonts w:ascii="Calibri" w:hAnsi="Calibri" w:cs="Shruti"/>
          <w:sz w:val="10"/>
          <w:szCs w:val="10"/>
        </w:rPr>
      </w:pPr>
    </w:p>
    <w:p w14:paraId="7D36A63B" w14:textId="77777777" w:rsidR="00637625" w:rsidRPr="00CC721C" w:rsidRDefault="00637625" w:rsidP="00490FCB">
      <w:pPr>
        <w:rPr>
          <w:rFonts w:ascii="Calibri" w:hAnsi="Calibri" w:cs="Shruti"/>
          <w:sz w:val="22"/>
          <w:szCs w:val="22"/>
        </w:rPr>
      </w:pPr>
      <w:r w:rsidRPr="00CC721C">
        <w:rPr>
          <w:rFonts w:ascii="Calibri" w:hAnsi="Calibri" w:cs="Shruti"/>
          <w:sz w:val="22"/>
          <w:szCs w:val="22"/>
        </w:rPr>
        <w:t>While allegations may come to the attention of any officer of the Church, they are most</w:t>
      </w:r>
      <w:r w:rsidR="00490FCB" w:rsidRPr="00CC721C">
        <w:rPr>
          <w:rFonts w:ascii="Calibri" w:hAnsi="Calibri" w:cs="Shruti"/>
          <w:sz w:val="22"/>
          <w:szCs w:val="22"/>
        </w:rPr>
        <w:t xml:space="preserve"> </w:t>
      </w:r>
      <w:r w:rsidRPr="00CC721C">
        <w:rPr>
          <w:rFonts w:ascii="Calibri" w:hAnsi="Calibri" w:cs="Shruti"/>
          <w:sz w:val="22"/>
          <w:szCs w:val="22"/>
        </w:rPr>
        <w:t xml:space="preserve">appropriately made to the </w:t>
      </w:r>
      <w:r w:rsidR="007A1599" w:rsidRPr="00CC721C">
        <w:rPr>
          <w:rFonts w:ascii="Calibri" w:hAnsi="Calibri" w:cs="Shruti"/>
          <w:sz w:val="22"/>
          <w:szCs w:val="22"/>
        </w:rPr>
        <w:t>Pastora</w:t>
      </w:r>
      <w:r w:rsidR="00B751A1" w:rsidRPr="00CC721C">
        <w:rPr>
          <w:rFonts w:ascii="Calibri" w:hAnsi="Calibri" w:cs="Shruti"/>
          <w:sz w:val="22"/>
          <w:szCs w:val="22"/>
        </w:rPr>
        <w:t xml:space="preserve">l Presbyter, </w:t>
      </w:r>
      <w:r w:rsidRPr="00CC721C">
        <w:rPr>
          <w:rFonts w:ascii="Calibri" w:hAnsi="Calibri" w:cs="Shruti"/>
          <w:sz w:val="22"/>
          <w:szCs w:val="22"/>
        </w:rPr>
        <w:t>Stated Clerk, or Chair of the Committee on Ministry.</w:t>
      </w:r>
    </w:p>
    <w:p w14:paraId="3691E7B2" w14:textId="77777777" w:rsidR="00490FCB" w:rsidRPr="00BC69C6" w:rsidRDefault="00490FCB" w:rsidP="00490FCB">
      <w:pPr>
        <w:rPr>
          <w:rFonts w:ascii="Calibri" w:hAnsi="Calibri" w:cs="Shruti"/>
          <w:sz w:val="10"/>
          <w:szCs w:val="10"/>
        </w:rPr>
      </w:pPr>
    </w:p>
    <w:p w14:paraId="2EF954FA" w14:textId="77777777" w:rsidR="00637625" w:rsidRPr="00CC721C" w:rsidRDefault="00637625" w:rsidP="00490FCB">
      <w:pPr>
        <w:rPr>
          <w:rFonts w:ascii="Calibri" w:hAnsi="Calibri" w:cs="Shruti"/>
          <w:b/>
          <w:bCs/>
          <w:sz w:val="22"/>
          <w:szCs w:val="22"/>
        </w:rPr>
      </w:pPr>
      <w:r w:rsidRPr="00CC721C">
        <w:rPr>
          <w:rFonts w:ascii="Calibri" w:hAnsi="Calibri" w:cs="Shruti"/>
          <w:b/>
          <w:bCs/>
          <w:sz w:val="22"/>
          <w:szCs w:val="22"/>
        </w:rPr>
        <w:t>B. Jurisdiction</w:t>
      </w:r>
    </w:p>
    <w:p w14:paraId="4FECD597" w14:textId="77777777" w:rsidR="008C31D9" w:rsidRPr="00BC69C6" w:rsidRDefault="008C31D9" w:rsidP="008C31D9">
      <w:pPr>
        <w:ind w:left="1080"/>
        <w:rPr>
          <w:rFonts w:ascii="Calibri" w:hAnsi="Calibri" w:cs="Shruti"/>
          <w:sz w:val="6"/>
          <w:szCs w:val="6"/>
        </w:rPr>
      </w:pPr>
    </w:p>
    <w:p w14:paraId="0463227E" w14:textId="5A546C7C" w:rsidR="00490FCB" w:rsidRDefault="008C31D9" w:rsidP="772312BA">
      <w:pPr>
        <w:ind w:firstLine="720"/>
        <w:rPr>
          <w:rFonts w:ascii="Calibri" w:hAnsi="Calibri" w:cs="Shruti"/>
          <w:sz w:val="22"/>
          <w:szCs w:val="22"/>
        </w:rPr>
      </w:pPr>
      <w:r w:rsidRPr="772312BA">
        <w:rPr>
          <w:rFonts w:ascii="Calibri" w:hAnsi="Calibri" w:cs="Shruti"/>
          <w:sz w:val="22"/>
          <w:szCs w:val="22"/>
        </w:rPr>
        <w:t>1.</w:t>
      </w:r>
      <w:r w:rsidR="4FA39586">
        <w:tab/>
      </w:r>
      <w:r w:rsidR="4FA39586" w:rsidRPr="772312BA">
        <w:rPr>
          <w:rFonts w:ascii="Calibri" w:hAnsi="Calibri" w:cs="Shruti"/>
          <w:sz w:val="22"/>
          <w:szCs w:val="22"/>
        </w:rPr>
        <w:t xml:space="preserve">Presbytery is the court of original jurisdiction only for </w:t>
      </w:r>
      <w:r w:rsidR="3399BEA0" w:rsidRPr="772312BA">
        <w:rPr>
          <w:rFonts w:ascii="Calibri" w:hAnsi="Calibri" w:cs="Shruti"/>
          <w:sz w:val="22"/>
          <w:szCs w:val="22"/>
        </w:rPr>
        <w:t xml:space="preserve">Teaching Elders </w:t>
      </w:r>
      <w:r w:rsidR="4FA39586" w:rsidRPr="772312BA">
        <w:rPr>
          <w:rFonts w:ascii="Calibri" w:hAnsi="Calibri" w:cs="Shruti"/>
          <w:sz w:val="22"/>
          <w:szCs w:val="22"/>
        </w:rPr>
        <w:t xml:space="preserve">and Commissioned </w:t>
      </w:r>
      <w:r w:rsidR="4FA39586">
        <w:tab/>
      </w:r>
      <w:r w:rsidR="4FA39586">
        <w:tab/>
      </w:r>
      <w:r w:rsidR="4FA39586" w:rsidRPr="772312BA">
        <w:rPr>
          <w:rFonts w:ascii="Calibri" w:hAnsi="Calibri" w:cs="Shruti"/>
          <w:sz w:val="22"/>
          <w:szCs w:val="22"/>
        </w:rPr>
        <w:t>Lay</w:t>
      </w:r>
      <w:r w:rsidR="5AE75BEC" w:rsidRPr="772312BA">
        <w:rPr>
          <w:rFonts w:ascii="Calibri" w:hAnsi="Calibri" w:cs="Shruti"/>
          <w:sz w:val="22"/>
          <w:szCs w:val="22"/>
        </w:rPr>
        <w:t xml:space="preserve"> </w:t>
      </w:r>
      <w:r w:rsidR="4FA39586" w:rsidRPr="772312BA">
        <w:rPr>
          <w:rFonts w:ascii="Calibri" w:hAnsi="Calibri" w:cs="Shruti"/>
          <w:sz w:val="22"/>
          <w:szCs w:val="22"/>
        </w:rPr>
        <w:t>Pastors.</w:t>
      </w:r>
    </w:p>
    <w:p w14:paraId="0DB273B2" w14:textId="77777777" w:rsidR="008C31D9" w:rsidRPr="008C31D9" w:rsidRDefault="008C31D9" w:rsidP="008C31D9">
      <w:pPr>
        <w:ind w:firstLine="360"/>
        <w:rPr>
          <w:rFonts w:ascii="Calibri" w:hAnsi="Calibri" w:cs="Shruti"/>
          <w:sz w:val="6"/>
          <w:szCs w:val="6"/>
        </w:rPr>
      </w:pPr>
    </w:p>
    <w:p w14:paraId="683D22AF" w14:textId="5113A9C5" w:rsidR="00490FCB" w:rsidRPr="008C31D9" w:rsidRDefault="008C31D9" w:rsidP="008C31D9">
      <w:pPr>
        <w:ind w:firstLine="720"/>
        <w:rPr>
          <w:rFonts w:ascii="Calibri" w:hAnsi="Calibri" w:cs="Shruti"/>
          <w:sz w:val="22"/>
          <w:szCs w:val="22"/>
        </w:rPr>
      </w:pPr>
      <w:r>
        <w:rPr>
          <w:rFonts w:ascii="Calibri" w:hAnsi="Calibri" w:cs="Shruti"/>
          <w:sz w:val="22"/>
          <w:szCs w:val="22"/>
        </w:rPr>
        <w:t>2.</w:t>
      </w:r>
      <w:r>
        <w:rPr>
          <w:rFonts w:ascii="Calibri" w:hAnsi="Calibri" w:cs="Shruti"/>
          <w:sz w:val="22"/>
          <w:szCs w:val="22"/>
        </w:rPr>
        <w:tab/>
      </w:r>
      <w:r w:rsidR="4FA39586" w:rsidRPr="008C31D9">
        <w:rPr>
          <w:rFonts w:ascii="Calibri" w:hAnsi="Calibri" w:cs="Shruti"/>
          <w:sz w:val="22"/>
          <w:szCs w:val="22"/>
        </w:rPr>
        <w:t>If allegations are made against a lay employee of the Presbytery, they will be referred</w:t>
      </w:r>
      <w:r w:rsidR="609046AD" w:rsidRPr="008C31D9">
        <w:rPr>
          <w:rFonts w:ascii="Calibri" w:hAnsi="Calibri" w:cs="Shruti"/>
          <w:sz w:val="22"/>
          <w:szCs w:val="22"/>
        </w:rPr>
        <w:t xml:space="preserve"> </w:t>
      </w:r>
      <w:r w:rsidR="4FA39586" w:rsidRPr="008C31D9">
        <w:rPr>
          <w:rFonts w:ascii="Calibri" w:hAnsi="Calibri" w:cs="Shruti"/>
          <w:sz w:val="22"/>
          <w:szCs w:val="22"/>
        </w:rPr>
        <w:t xml:space="preserve">to the </w:t>
      </w:r>
    </w:p>
    <w:p w14:paraId="426D19BA" w14:textId="120D2977" w:rsidR="00490FCB" w:rsidRDefault="4FA39586" w:rsidP="008C31D9">
      <w:pPr>
        <w:ind w:left="720" w:firstLine="720"/>
        <w:rPr>
          <w:rFonts w:ascii="Calibri" w:hAnsi="Calibri" w:cs="Shruti"/>
          <w:sz w:val="22"/>
          <w:szCs w:val="22"/>
        </w:rPr>
      </w:pPr>
      <w:r w:rsidRPr="008C31D9">
        <w:rPr>
          <w:rFonts w:ascii="Calibri" w:hAnsi="Calibri" w:cs="Shruti"/>
          <w:sz w:val="22"/>
          <w:szCs w:val="22"/>
        </w:rPr>
        <w:t>Personnel Committee of Counc</w:t>
      </w:r>
      <w:r w:rsidR="609046AD" w:rsidRPr="008C31D9">
        <w:rPr>
          <w:rFonts w:ascii="Calibri" w:hAnsi="Calibri" w:cs="Shruti"/>
          <w:sz w:val="22"/>
          <w:szCs w:val="22"/>
        </w:rPr>
        <w:t>il for investigation and action.</w:t>
      </w:r>
    </w:p>
    <w:p w14:paraId="1DFC7DBE" w14:textId="77777777" w:rsidR="008C31D9" w:rsidRPr="008C31D9" w:rsidRDefault="008C31D9" w:rsidP="008C31D9">
      <w:pPr>
        <w:ind w:firstLine="360"/>
        <w:rPr>
          <w:rFonts w:ascii="Calibri" w:hAnsi="Calibri" w:cs="Shruti"/>
          <w:sz w:val="6"/>
          <w:szCs w:val="6"/>
        </w:rPr>
      </w:pPr>
    </w:p>
    <w:p w14:paraId="29C427B8" w14:textId="2C64E942" w:rsidR="00637625" w:rsidRPr="008C31D9" w:rsidRDefault="008C31D9" w:rsidP="008C31D9">
      <w:pPr>
        <w:ind w:left="1440" w:hanging="720"/>
        <w:rPr>
          <w:rFonts w:ascii="Calibri" w:hAnsi="Calibri" w:cs="Shruti"/>
          <w:sz w:val="22"/>
          <w:szCs w:val="22"/>
        </w:rPr>
      </w:pPr>
      <w:r w:rsidRPr="772312BA">
        <w:rPr>
          <w:rFonts w:ascii="Calibri" w:hAnsi="Calibri" w:cs="Shruti"/>
          <w:sz w:val="22"/>
          <w:szCs w:val="22"/>
        </w:rPr>
        <w:t>3.</w:t>
      </w:r>
      <w:r>
        <w:tab/>
      </w:r>
      <w:r w:rsidR="4FA39586" w:rsidRPr="772312BA">
        <w:rPr>
          <w:rFonts w:ascii="Calibri" w:hAnsi="Calibri" w:cs="Shruti"/>
          <w:sz w:val="22"/>
          <w:szCs w:val="22"/>
        </w:rPr>
        <w:t>If the</w:t>
      </w:r>
      <w:r w:rsidR="3399BEA0" w:rsidRPr="772312BA">
        <w:rPr>
          <w:rFonts w:ascii="Calibri" w:hAnsi="Calibri" w:cs="Shruti"/>
          <w:sz w:val="22"/>
          <w:szCs w:val="22"/>
        </w:rPr>
        <w:t xml:space="preserve"> allegations are made against a ruling</w:t>
      </w:r>
      <w:r w:rsidR="4FA39586" w:rsidRPr="772312BA">
        <w:rPr>
          <w:rFonts w:ascii="Calibri" w:hAnsi="Calibri" w:cs="Shruti"/>
          <w:sz w:val="22"/>
          <w:szCs w:val="22"/>
        </w:rPr>
        <w:t xml:space="preserve"> elder or lay volunteer, the allegations will be</w:t>
      </w:r>
      <w:r w:rsidR="609046AD" w:rsidRPr="772312BA">
        <w:rPr>
          <w:rFonts w:ascii="Calibri" w:hAnsi="Calibri" w:cs="Shruti"/>
          <w:sz w:val="22"/>
          <w:szCs w:val="22"/>
        </w:rPr>
        <w:t xml:space="preserve"> directed</w:t>
      </w:r>
      <w:r w:rsidR="5E14EE77" w:rsidRPr="772312BA">
        <w:rPr>
          <w:rFonts w:ascii="Calibri" w:hAnsi="Calibri" w:cs="Shruti"/>
          <w:sz w:val="22"/>
          <w:szCs w:val="22"/>
        </w:rPr>
        <w:t xml:space="preserve"> </w:t>
      </w:r>
      <w:r w:rsidR="4FA39586" w:rsidRPr="772312BA">
        <w:rPr>
          <w:rFonts w:ascii="Calibri" w:hAnsi="Calibri" w:cs="Shruti"/>
          <w:sz w:val="22"/>
          <w:szCs w:val="22"/>
        </w:rPr>
        <w:t>to the Clerk of Session in their home congregation. These allegations will be</w:t>
      </w:r>
      <w:r w:rsidR="609046AD" w:rsidRPr="772312BA">
        <w:rPr>
          <w:rFonts w:ascii="Calibri" w:hAnsi="Calibri" w:cs="Shruti"/>
          <w:sz w:val="22"/>
          <w:szCs w:val="22"/>
        </w:rPr>
        <w:t xml:space="preserve"> </w:t>
      </w:r>
      <w:r w:rsidR="4FA39586" w:rsidRPr="772312BA">
        <w:rPr>
          <w:rFonts w:ascii="Calibri" w:hAnsi="Calibri" w:cs="Shruti"/>
          <w:sz w:val="22"/>
          <w:szCs w:val="22"/>
        </w:rPr>
        <w:t>accompanied by Presbytery's direction that the Session undertake an investigation.</w:t>
      </w:r>
    </w:p>
    <w:p w14:paraId="44F69B9A" w14:textId="77777777" w:rsidR="00490FCB" w:rsidRPr="00CC721C" w:rsidRDefault="00490FCB">
      <w:pPr>
        <w:jc w:val="both"/>
        <w:rPr>
          <w:rFonts w:ascii="Calibri" w:hAnsi="Calibri" w:cs="Shruti"/>
          <w:sz w:val="22"/>
          <w:szCs w:val="22"/>
        </w:rPr>
      </w:pPr>
    </w:p>
    <w:p w14:paraId="5FECF0A9" w14:textId="77777777" w:rsidR="00AE5D22" w:rsidRPr="00CC721C" w:rsidRDefault="00AE5D22" w:rsidP="00BC69C6">
      <w:pPr>
        <w:rPr>
          <w:rFonts w:ascii="Calibri" w:hAnsi="Calibri" w:cs="Shruti"/>
          <w:sz w:val="22"/>
          <w:szCs w:val="22"/>
        </w:rPr>
      </w:pPr>
    </w:p>
    <w:p w14:paraId="0F5E4EDE" w14:textId="0365D182" w:rsidR="00637625" w:rsidRPr="00CC721C" w:rsidRDefault="00637625" w:rsidP="00BC69C6">
      <w:pPr>
        <w:rPr>
          <w:rFonts w:ascii="Calibri" w:hAnsi="Calibri" w:cs="Shruti"/>
          <w:b/>
          <w:bCs/>
          <w:sz w:val="22"/>
          <w:szCs w:val="22"/>
        </w:rPr>
      </w:pPr>
      <w:r w:rsidRPr="00CC721C">
        <w:rPr>
          <w:rFonts w:ascii="Calibri" w:hAnsi="Calibri" w:cs="Shruti"/>
          <w:b/>
          <w:bCs/>
          <w:u w:val="single"/>
        </w:rPr>
        <w:t>VII. INVESTIGATING COMMITTEE</w:t>
      </w:r>
      <w:r w:rsidR="000421C6">
        <w:rPr>
          <w:rFonts w:ascii="Calibri" w:hAnsi="Calibri" w:cs="Shruti"/>
          <w:b/>
          <w:bCs/>
          <w:u w:val="single"/>
        </w:rPr>
        <w:t xml:space="preserve"> AND </w:t>
      </w:r>
      <w:r w:rsidRPr="00CC721C">
        <w:rPr>
          <w:rFonts w:ascii="Calibri" w:hAnsi="Calibri" w:cs="Shruti"/>
          <w:b/>
          <w:bCs/>
          <w:u w:val="single"/>
        </w:rPr>
        <w:t>ALLEGATION RESPONSE TEAM</w:t>
      </w:r>
    </w:p>
    <w:p w14:paraId="17DBC151" w14:textId="77777777" w:rsidR="00637625" w:rsidRPr="00BC69C6" w:rsidRDefault="00637625">
      <w:pPr>
        <w:jc w:val="both"/>
        <w:rPr>
          <w:rFonts w:ascii="Calibri" w:hAnsi="Calibri" w:cs="Shruti"/>
          <w:sz w:val="6"/>
          <w:szCs w:val="6"/>
        </w:rPr>
      </w:pPr>
    </w:p>
    <w:p w14:paraId="05AD4C46" w14:textId="40F16FB3" w:rsidR="00637625" w:rsidRPr="00CC721C" w:rsidRDefault="4FA39586" w:rsidP="006B3727">
      <w:pPr>
        <w:rPr>
          <w:rFonts w:ascii="Calibri" w:hAnsi="Calibri" w:cs="Shruti"/>
          <w:sz w:val="22"/>
          <w:szCs w:val="22"/>
        </w:rPr>
      </w:pPr>
      <w:r w:rsidRPr="7F6FAEBA">
        <w:rPr>
          <w:rFonts w:ascii="Calibri" w:hAnsi="Calibri" w:cs="Shruti"/>
          <w:sz w:val="22"/>
          <w:szCs w:val="22"/>
        </w:rPr>
        <w:t xml:space="preserve">The Presbytery will elect an </w:t>
      </w:r>
      <w:r w:rsidRPr="00081344">
        <w:rPr>
          <w:rFonts w:ascii="Calibri" w:hAnsi="Calibri" w:cs="Shruti"/>
          <w:b/>
          <w:bCs/>
          <w:sz w:val="22"/>
          <w:szCs w:val="22"/>
        </w:rPr>
        <w:t>Investigating Committee</w:t>
      </w:r>
      <w:r w:rsidRPr="7F6FAEBA">
        <w:rPr>
          <w:rFonts w:ascii="Calibri" w:hAnsi="Calibri" w:cs="Shruti"/>
          <w:sz w:val="22"/>
          <w:szCs w:val="22"/>
        </w:rPr>
        <w:t xml:space="preserve"> pool of six persons and an </w:t>
      </w:r>
      <w:r w:rsidRPr="00081344">
        <w:rPr>
          <w:rFonts w:ascii="Calibri" w:hAnsi="Calibri" w:cs="Shruti"/>
          <w:b/>
          <w:bCs/>
          <w:sz w:val="22"/>
          <w:szCs w:val="22"/>
        </w:rPr>
        <w:t>Allegation</w:t>
      </w:r>
      <w:r w:rsidR="609046AD" w:rsidRPr="00081344">
        <w:rPr>
          <w:rFonts w:ascii="Calibri" w:hAnsi="Calibri" w:cs="Shruti"/>
          <w:b/>
          <w:bCs/>
          <w:sz w:val="22"/>
          <w:szCs w:val="22"/>
        </w:rPr>
        <w:t xml:space="preserve"> </w:t>
      </w:r>
      <w:r w:rsidRPr="00081344">
        <w:rPr>
          <w:rFonts w:ascii="Calibri" w:hAnsi="Calibri" w:cs="Shruti"/>
          <w:b/>
          <w:bCs/>
          <w:sz w:val="22"/>
          <w:szCs w:val="22"/>
        </w:rPr>
        <w:t>Response Team</w:t>
      </w:r>
      <w:r w:rsidRPr="7F6FAEBA">
        <w:rPr>
          <w:rFonts w:ascii="Calibri" w:hAnsi="Calibri" w:cs="Shruti"/>
          <w:sz w:val="22"/>
          <w:szCs w:val="22"/>
        </w:rPr>
        <w:t xml:space="preserve"> pool of six persons, in three classes of two each. The Chair of the </w:t>
      </w:r>
      <w:r w:rsidR="609046AD" w:rsidRPr="7F6FAEBA">
        <w:rPr>
          <w:rFonts w:ascii="Calibri" w:hAnsi="Calibri" w:cs="Shruti"/>
          <w:sz w:val="22"/>
          <w:szCs w:val="22"/>
        </w:rPr>
        <w:t>Committee on</w:t>
      </w:r>
      <w:r w:rsidR="514E3B6D" w:rsidRPr="7F6FAEBA">
        <w:rPr>
          <w:rFonts w:ascii="Calibri" w:hAnsi="Calibri" w:cs="Shruti"/>
          <w:sz w:val="22"/>
          <w:szCs w:val="22"/>
        </w:rPr>
        <w:t xml:space="preserve"> Representation</w:t>
      </w:r>
      <w:r w:rsidRPr="7F6FAEBA">
        <w:rPr>
          <w:rFonts w:ascii="Calibri" w:hAnsi="Calibri" w:cs="Shruti"/>
          <w:sz w:val="22"/>
          <w:szCs w:val="22"/>
        </w:rPr>
        <w:t>, Chair of the Committee on Ministry, and Moderator of Presbytery together will nominate</w:t>
      </w:r>
      <w:r w:rsidR="514E3B6D" w:rsidRPr="7F6FAEBA">
        <w:rPr>
          <w:rFonts w:ascii="Calibri" w:hAnsi="Calibri" w:cs="Shruti"/>
          <w:sz w:val="22"/>
          <w:szCs w:val="22"/>
        </w:rPr>
        <w:t xml:space="preserve"> </w:t>
      </w:r>
      <w:r w:rsidRPr="7F6FAEBA">
        <w:rPr>
          <w:rFonts w:ascii="Calibri" w:hAnsi="Calibri" w:cs="Shruti"/>
          <w:sz w:val="22"/>
          <w:szCs w:val="22"/>
        </w:rPr>
        <w:t>these persons, being guided by maintaining diversity and particular expertise. The nomination and</w:t>
      </w:r>
      <w:r w:rsidR="514E3B6D" w:rsidRPr="7F6FAEBA">
        <w:rPr>
          <w:rFonts w:ascii="Calibri" w:hAnsi="Calibri" w:cs="Shruti"/>
          <w:sz w:val="22"/>
          <w:szCs w:val="22"/>
        </w:rPr>
        <w:t xml:space="preserve"> </w:t>
      </w:r>
      <w:r w:rsidRPr="7F6FAEBA">
        <w:rPr>
          <w:rFonts w:ascii="Calibri" w:hAnsi="Calibri" w:cs="Shruti"/>
          <w:sz w:val="22"/>
          <w:szCs w:val="22"/>
        </w:rPr>
        <w:t>election of these pools will also include the naming of the Chairs.</w:t>
      </w:r>
    </w:p>
    <w:p w14:paraId="6F8BD81B" w14:textId="77777777" w:rsidR="00B751A1" w:rsidRPr="00BC69C6" w:rsidRDefault="00B751A1" w:rsidP="006B3727">
      <w:pPr>
        <w:ind w:firstLine="720"/>
        <w:rPr>
          <w:rFonts w:ascii="Calibri" w:hAnsi="Calibri" w:cs="Shruti"/>
          <w:sz w:val="6"/>
          <w:szCs w:val="6"/>
        </w:rPr>
      </w:pPr>
    </w:p>
    <w:p w14:paraId="77045FB5"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In preparation for their work the Investigating Committee and Allegation Response Team pools</w:t>
      </w:r>
      <w:r w:rsidR="00B751A1" w:rsidRPr="00CC721C">
        <w:rPr>
          <w:rFonts w:ascii="Calibri" w:hAnsi="Calibri" w:cs="Shruti"/>
          <w:sz w:val="22"/>
          <w:szCs w:val="22"/>
        </w:rPr>
        <w:t xml:space="preserve"> </w:t>
      </w:r>
      <w:r w:rsidRPr="00CC721C">
        <w:rPr>
          <w:rFonts w:ascii="Calibri" w:hAnsi="Calibri" w:cs="Shruti"/>
          <w:sz w:val="22"/>
          <w:szCs w:val="22"/>
        </w:rPr>
        <w:t>shall design and implement a program of continuing education that equips them for their roles. These</w:t>
      </w:r>
      <w:r w:rsidR="00B751A1" w:rsidRPr="00CC721C">
        <w:rPr>
          <w:rFonts w:ascii="Calibri" w:hAnsi="Calibri" w:cs="Shruti"/>
          <w:sz w:val="22"/>
          <w:szCs w:val="22"/>
        </w:rPr>
        <w:t xml:space="preserve"> </w:t>
      </w:r>
      <w:r w:rsidRPr="00CC721C">
        <w:rPr>
          <w:rFonts w:ascii="Calibri" w:hAnsi="Calibri" w:cs="Shruti"/>
          <w:sz w:val="22"/>
          <w:szCs w:val="22"/>
        </w:rPr>
        <w:t>pools shall develop necessary manuals of operation to guide their work and will furnish these documents</w:t>
      </w:r>
      <w:r w:rsidR="00B751A1" w:rsidRPr="00CC721C">
        <w:rPr>
          <w:rFonts w:ascii="Calibri" w:hAnsi="Calibri" w:cs="Shruti"/>
          <w:sz w:val="22"/>
          <w:szCs w:val="22"/>
        </w:rPr>
        <w:t xml:space="preserve"> </w:t>
      </w:r>
      <w:r w:rsidRPr="00CC721C">
        <w:rPr>
          <w:rFonts w:ascii="Calibri" w:hAnsi="Calibri" w:cs="Shruti"/>
          <w:sz w:val="22"/>
          <w:szCs w:val="22"/>
        </w:rPr>
        <w:t>to the Presbytery, as well as any guidelines or materials they develop for standard distribution.</w:t>
      </w:r>
    </w:p>
    <w:p w14:paraId="2613E9C1" w14:textId="77777777" w:rsidR="00B751A1" w:rsidRPr="00BC69C6" w:rsidRDefault="00B751A1" w:rsidP="006B3727">
      <w:pPr>
        <w:ind w:firstLine="720"/>
        <w:rPr>
          <w:rFonts w:ascii="Calibri" w:hAnsi="Calibri" w:cs="Shruti"/>
          <w:sz w:val="6"/>
          <w:szCs w:val="6"/>
        </w:rPr>
      </w:pPr>
    </w:p>
    <w:p w14:paraId="6DF0436C" w14:textId="10A1E75B" w:rsidR="00081344" w:rsidRDefault="00BC69C6" w:rsidP="00305BA5">
      <w:pPr>
        <w:rPr>
          <w:rFonts w:ascii="Calibri" w:hAnsi="Calibri" w:cs="Shruti"/>
          <w:b/>
          <w:bCs/>
          <w:sz w:val="22"/>
          <w:szCs w:val="22"/>
        </w:rPr>
      </w:pPr>
      <w:r>
        <w:rPr>
          <w:rFonts w:ascii="Calibri" w:hAnsi="Calibri" w:cs="Shruti"/>
          <w:sz w:val="22"/>
          <w:szCs w:val="22"/>
        </w:rPr>
        <w:t>A.</w:t>
      </w:r>
      <w:r>
        <w:rPr>
          <w:rFonts w:ascii="Calibri" w:hAnsi="Calibri" w:cs="Shruti"/>
          <w:sz w:val="22"/>
          <w:szCs w:val="22"/>
        </w:rPr>
        <w:tab/>
      </w:r>
      <w:r w:rsidR="00081344">
        <w:rPr>
          <w:rFonts w:ascii="Calibri" w:hAnsi="Calibri" w:cs="Shruti"/>
          <w:b/>
          <w:bCs/>
          <w:sz w:val="22"/>
          <w:szCs w:val="22"/>
        </w:rPr>
        <w:t>Investigating Committee (IC)</w:t>
      </w:r>
    </w:p>
    <w:p w14:paraId="216CDADF" w14:textId="66127A72" w:rsidR="006B3727" w:rsidRPr="00CC721C" w:rsidRDefault="00637625" w:rsidP="00081344">
      <w:pPr>
        <w:ind w:firstLine="720"/>
        <w:rPr>
          <w:rFonts w:ascii="Calibri" w:hAnsi="Calibri" w:cs="Shruti"/>
          <w:sz w:val="22"/>
          <w:szCs w:val="22"/>
        </w:rPr>
      </w:pPr>
      <w:r w:rsidRPr="00CC721C">
        <w:rPr>
          <w:rFonts w:ascii="Calibri" w:hAnsi="Calibri" w:cs="Shruti"/>
          <w:sz w:val="22"/>
          <w:szCs w:val="22"/>
        </w:rPr>
        <w:t xml:space="preserve">When an allegation comes to the attention of </w:t>
      </w:r>
      <w:r w:rsidR="00B751A1" w:rsidRPr="00CC721C">
        <w:rPr>
          <w:rFonts w:ascii="Calibri" w:hAnsi="Calibri" w:cs="Shruti"/>
          <w:sz w:val="22"/>
          <w:szCs w:val="22"/>
        </w:rPr>
        <w:t>an officer of the Presbytery</w:t>
      </w:r>
      <w:r w:rsidRPr="00CC721C">
        <w:rPr>
          <w:rFonts w:ascii="Calibri" w:hAnsi="Calibri" w:cs="Shruti"/>
          <w:sz w:val="22"/>
          <w:szCs w:val="22"/>
        </w:rPr>
        <w:t xml:space="preserve"> from whatever source, an</w:t>
      </w:r>
      <w:r w:rsidR="00B751A1" w:rsidRPr="00CC721C">
        <w:rPr>
          <w:rFonts w:ascii="Calibri" w:hAnsi="Calibri" w:cs="Shruti"/>
          <w:sz w:val="22"/>
          <w:szCs w:val="22"/>
        </w:rPr>
        <w:t xml:space="preserve"> </w:t>
      </w:r>
    </w:p>
    <w:p w14:paraId="6FE29DE1" w14:textId="2E353F5D" w:rsidR="00637625" w:rsidRPr="00CC721C" w:rsidRDefault="00637625" w:rsidP="00305BA5">
      <w:pPr>
        <w:ind w:left="720"/>
        <w:rPr>
          <w:rFonts w:ascii="Calibri" w:hAnsi="Calibri" w:cs="Shruti"/>
          <w:sz w:val="22"/>
          <w:szCs w:val="22"/>
        </w:rPr>
      </w:pPr>
      <w:r w:rsidRPr="00081344">
        <w:rPr>
          <w:rFonts w:ascii="Calibri" w:hAnsi="Calibri" w:cs="Shruti"/>
          <w:sz w:val="22"/>
          <w:szCs w:val="22"/>
        </w:rPr>
        <w:t>Investigating Committee</w:t>
      </w:r>
      <w:r w:rsidR="00081344">
        <w:rPr>
          <w:rFonts w:ascii="Calibri" w:hAnsi="Calibri" w:cs="Shruti"/>
          <w:b/>
          <w:bCs/>
          <w:sz w:val="22"/>
          <w:szCs w:val="22"/>
        </w:rPr>
        <w:t xml:space="preserve"> </w:t>
      </w:r>
      <w:r w:rsidRPr="00CC721C">
        <w:rPr>
          <w:rFonts w:ascii="Calibri" w:hAnsi="Calibri" w:cs="Shruti"/>
          <w:sz w:val="22"/>
          <w:szCs w:val="22"/>
        </w:rPr>
        <w:t>(IC) of three to five persons (D-10.0201a) shall be formed</w:t>
      </w:r>
      <w:r w:rsidR="00B751A1" w:rsidRPr="00CC721C">
        <w:rPr>
          <w:rFonts w:ascii="Calibri" w:hAnsi="Calibri" w:cs="Shruti"/>
          <w:sz w:val="22"/>
          <w:szCs w:val="22"/>
        </w:rPr>
        <w:t xml:space="preserve"> within three days</w:t>
      </w:r>
      <w:r w:rsidRPr="00CC721C">
        <w:rPr>
          <w:rFonts w:ascii="Calibri" w:hAnsi="Calibri" w:cs="Shruti"/>
          <w:sz w:val="22"/>
          <w:szCs w:val="22"/>
        </w:rPr>
        <w:t xml:space="preserve"> </w:t>
      </w:r>
      <w:r w:rsidRPr="00CC721C">
        <w:rPr>
          <w:rFonts w:ascii="Calibri" w:hAnsi="Calibri" w:cs="Shruti"/>
          <w:sz w:val="22"/>
          <w:szCs w:val="22"/>
        </w:rPr>
        <w:lastRenderedPageBreak/>
        <w:t>from the pool in</w:t>
      </w:r>
      <w:r w:rsidR="00B751A1" w:rsidRPr="00CC721C">
        <w:rPr>
          <w:rFonts w:ascii="Calibri" w:hAnsi="Calibri" w:cs="Shruti"/>
          <w:sz w:val="22"/>
          <w:szCs w:val="22"/>
        </w:rPr>
        <w:t xml:space="preserve"> </w:t>
      </w:r>
      <w:r w:rsidRPr="00CC721C">
        <w:rPr>
          <w:rFonts w:ascii="Calibri" w:hAnsi="Calibri" w:cs="Shruti"/>
          <w:sz w:val="22"/>
          <w:szCs w:val="22"/>
        </w:rPr>
        <w:t>consultation with the Clerk, Presbytery</w:t>
      </w:r>
      <w:r w:rsidR="007A1599" w:rsidRPr="00CC721C">
        <w:rPr>
          <w:rFonts w:ascii="Calibri" w:hAnsi="Calibri" w:cs="Shruti"/>
          <w:sz w:val="22"/>
          <w:szCs w:val="22"/>
        </w:rPr>
        <w:t>’</w:t>
      </w:r>
      <w:r w:rsidRPr="00CC721C">
        <w:rPr>
          <w:rFonts w:ascii="Calibri" w:hAnsi="Calibri" w:cs="Shruti"/>
          <w:sz w:val="22"/>
          <w:szCs w:val="22"/>
        </w:rPr>
        <w:t>s Moderator, and the Chair of the Investigating Committee pool.</w:t>
      </w:r>
      <w:r w:rsidR="00B751A1" w:rsidRPr="00CC721C">
        <w:rPr>
          <w:rFonts w:ascii="Calibri" w:hAnsi="Calibri" w:cs="Shruti"/>
          <w:sz w:val="22"/>
          <w:szCs w:val="22"/>
        </w:rPr>
        <w:t xml:space="preserve"> </w:t>
      </w:r>
      <w:r w:rsidRPr="00CC721C">
        <w:rPr>
          <w:rFonts w:ascii="Calibri" w:hAnsi="Calibri" w:cs="Shruti"/>
          <w:sz w:val="22"/>
          <w:szCs w:val="22"/>
        </w:rPr>
        <w:t>(If the allegations are made against one of these persons, the Chair of the Committee on Ministry or the</w:t>
      </w:r>
      <w:r w:rsidR="00B751A1" w:rsidRPr="00CC721C">
        <w:rPr>
          <w:rFonts w:ascii="Calibri" w:hAnsi="Calibri" w:cs="Shruti"/>
          <w:sz w:val="22"/>
          <w:szCs w:val="22"/>
        </w:rPr>
        <w:t xml:space="preserve"> </w:t>
      </w:r>
      <w:r w:rsidRPr="00CC721C">
        <w:rPr>
          <w:rFonts w:ascii="Calibri" w:hAnsi="Calibri" w:cs="Shruti"/>
          <w:sz w:val="22"/>
          <w:szCs w:val="22"/>
        </w:rPr>
        <w:t>Council may serve in their place for this purpose.) The Stated Clerk will so inform the Chair of the</w:t>
      </w:r>
      <w:r w:rsidR="00B751A1" w:rsidRPr="00CC721C">
        <w:rPr>
          <w:rFonts w:ascii="Calibri" w:hAnsi="Calibri" w:cs="Shruti"/>
          <w:sz w:val="22"/>
          <w:szCs w:val="22"/>
        </w:rPr>
        <w:t xml:space="preserve"> </w:t>
      </w:r>
      <w:r w:rsidRPr="00CC721C">
        <w:rPr>
          <w:rFonts w:ascii="Calibri" w:hAnsi="Calibri" w:cs="Shruti"/>
          <w:sz w:val="22"/>
          <w:szCs w:val="22"/>
        </w:rPr>
        <w:t>Allegation Response Team (ART) and shall also inform the Presbytery at its next stated meeting,</w:t>
      </w:r>
      <w:r w:rsidR="00B751A1" w:rsidRPr="00CC721C">
        <w:rPr>
          <w:rFonts w:ascii="Calibri" w:hAnsi="Calibri" w:cs="Shruti"/>
          <w:sz w:val="22"/>
          <w:szCs w:val="22"/>
        </w:rPr>
        <w:t xml:space="preserve"> </w:t>
      </w:r>
      <w:r w:rsidRPr="00CC721C">
        <w:rPr>
          <w:rFonts w:ascii="Calibri" w:hAnsi="Calibri" w:cs="Shruti"/>
          <w:sz w:val="22"/>
          <w:szCs w:val="22"/>
        </w:rPr>
        <w:t>reporting only that allegations have been made against a member of the Presbytery (unnamed) and that</w:t>
      </w:r>
      <w:r w:rsidR="00B751A1" w:rsidRPr="00CC721C">
        <w:rPr>
          <w:rFonts w:ascii="Calibri" w:hAnsi="Calibri" w:cs="Shruti"/>
          <w:sz w:val="22"/>
          <w:szCs w:val="22"/>
        </w:rPr>
        <w:t xml:space="preserve"> </w:t>
      </w:r>
      <w:r w:rsidRPr="00CC721C">
        <w:rPr>
          <w:rFonts w:ascii="Calibri" w:hAnsi="Calibri" w:cs="Shruti"/>
          <w:sz w:val="22"/>
          <w:szCs w:val="22"/>
        </w:rPr>
        <w:t>an IC has been formed and the ART is at work.</w:t>
      </w:r>
    </w:p>
    <w:p w14:paraId="29D6B04F" w14:textId="77777777" w:rsidR="00B751A1" w:rsidRPr="00BC69C6" w:rsidRDefault="00B751A1" w:rsidP="006B3727">
      <w:pPr>
        <w:ind w:firstLine="720"/>
        <w:rPr>
          <w:rFonts w:ascii="Calibri" w:hAnsi="Calibri" w:cs="Shruti"/>
          <w:sz w:val="6"/>
          <w:szCs w:val="6"/>
        </w:rPr>
      </w:pPr>
      <w:r w:rsidRPr="00BC69C6">
        <w:rPr>
          <w:rFonts w:ascii="Calibri" w:hAnsi="Calibri" w:cs="Shruti"/>
          <w:sz w:val="6"/>
          <w:szCs w:val="6"/>
        </w:rPr>
        <w:t xml:space="preserve"> </w:t>
      </w:r>
    </w:p>
    <w:p w14:paraId="3F7010D4" w14:textId="23F3AF17" w:rsidR="00637625" w:rsidRPr="00CC721C" w:rsidRDefault="00637625" w:rsidP="00305BA5">
      <w:pPr>
        <w:ind w:left="720"/>
        <w:rPr>
          <w:rFonts w:ascii="Calibri" w:hAnsi="Calibri" w:cs="Shruti"/>
          <w:sz w:val="22"/>
          <w:szCs w:val="22"/>
        </w:rPr>
      </w:pPr>
      <w:r w:rsidRPr="00081344">
        <w:rPr>
          <w:rFonts w:ascii="Calibri" w:hAnsi="Calibri" w:cs="Shruti"/>
          <w:sz w:val="22"/>
          <w:szCs w:val="22"/>
        </w:rPr>
        <w:t>The I</w:t>
      </w:r>
      <w:r w:rsidR="00081344" w:rsidRPr="00081344">
        <w:rPr>
          <w:rFonts w:ascii="Calibri" w:hAnsi="Calibri" w:cs="Shruti"/>
          <w:sz w:val="22"/>
          <w:szCs w:val="22"/>
        </w:rPr>
        <w:t xml:space="preserve">nvestigating </w:t>
      </w:r>
      <w:r w:rsidRPr="00081344">
        <w:rPr>
          <w:rFonts w:ascii="Calibri" w:hAnsi="Calibri" w:cs="Shruti"/>
          <w:sz w:val="22"/>
          <w:szCs w:val="22"/>
        </w:rPr>
        <w:t>C</w:t>
      </w:r>
      <w:r w:rsidR="00081344" w:rsidRPr="00081344">
        <w:rPr>
          <w:rFonts w:ascii="Calibri" w:hAnsi="Calibri" w:cs="Shruti"/>
          <w:sz w:val="22"/>
          <w:szCs w:val="22"/>
        </w:rPr>
        <w:t>ommittee</w:t>
      </w:r>
      <w:r w:rsidRPr="00081344">
        <w:rPr>
          <w:rFonts w:ascii="Calibri" w:hAnsi="Calibri" w:cs="Shruti"/>
          <w:b/>
          <w:bCs/>
          <w:sz w:val="22"/>
          <w:szCs w:val="22"/>
        </w:rPr>
        <w:t xml:space="preserve"> </w:t>
      </w:r>
      <w:r w:rsidRPr="00CC721C">
        <w:rPr>
          <w:rFonts w:ascii="Calibri" w:hAnsi="Calibri" w:cs="Shruti"/>
          <w:sz w:val="22"/>
          <w:szCs w:val="22"/>
        </w:rPr>
        <w:t>will proceed to conduct a thorough investigation according to the Rules of Discipline.</w:t>
      </w:r>
      <w:r w:rsidR="006B3727" w:rsidRPr="00CC721C">
        <w:rPr>
          <w:rFonts w:ascii="Calibri" w:hAnsi="Calibri" w:cs="Shruti"/>
          <w:sz w:val="22"/>
          <w:szCs w:val="22"/>
        </w:rPr>
        <w:t xml:space="preserve">  </w:t>
      </w:r>
      <w:r w:rsidRPr="00CC721C">
        <w:rPr>
          <w:rFonts w:ascii="Calibri" w:hAnsi="Calibri" w:cs="Shruti"/>
          <w:sz w:val="22"/>
          <w:szCs w:val="22"/>
        </w:rPr>
        <w:t>It shall (summarized as follows):</w:t>
      </w:r>
    </w:p>
    <w:p w14:paraId="1037B8A3" w14:textId="77777777" w:rsidR="00B751A1" w:rsidRPr="007A5B8B" w:rsidRDefault="00B751A1" w:rsidP="006B3727">
      <w:pPr>
        <w:rPr>
          <w:rFonts w:ascii="Calibri" w:hAnsi="Calibri" w:cs="Shruti"/>
          <w:sz w:val="10"/>
          <w:szCs w:val="10"/>
        </w:rPr>
      </w:pPr>
    </w:p>
    <w:p w14:paraId="5B3BF50B" w14:textId="308355DC" w:rsidR="00B751A1" w:rsidRPr="00CC721C" w:rsidRDefault="00B751A1" w:rsidP="006B3727">
      <w:pPr>
        <w:rPr>
          <w:rFonts w:ascii="Calibri" w:hAnsi="Calibri" w:cs="Shruti"/>
          <w:sz w:val="22"/>
          <w:szCs w:val="22"/>
        </w:rPr>
      </w:pPr>
      <w:r w:rsidRPr="00CC721C">
        <w:rPr>
          <w:rFonts w:ascii="Calibri" w:hAnsi="Calibri" w:cs="Shruti"/>
          <w:sz w:val="22"/>
          <w:szCs w:val="22"/>
        </w:rPr>
        <w:tab/>
      </w:r>
      <w:r w:rsidR="006B3727" w:rsidRPr="00CC721C">
        <w:rPr>
          <w:rFonts w:ascii="Calibri" w:hAnsi="Calibri" w:cs="Shruti"/>
          <w:sz w:val="22"/>
          <w:szCs w:val="22"/>
        </w:rPr>
        <w:tab/>
      </w:r>
      <w:r w:rsidRPr="00CC721C">
        <w:rPr>
          <w:rFonts w:ascii="Calibri" w:hAnsi="Calibri" w:cs="Shruti"/>
          <w:sz w:val="22"/>
          <w:szCs w:val="22"/>
        </w:rPr>
        <w:t xml:space="preserve">1.  </w:t>
      </w:r>
      <w:r w:rsidR="007A5B8B">
        <w:rPr>
          <w:rFonts w:ascii="Calibri" w:hAnsi="Calibri" w:cs="Shruti"/>
          <w:sz w:val="22"/>
          <w:szCs w:val="22"/>
        </w:rPr>
        <w:tab/>
      </w:r>
      <w:r w:rsidR="00A01259" w:rsidRPr="00CC721C">
        <w:rPr>
          <w:rFonts w:ascii="Calibri" w:hAnsi="Calibri" w:cs="Shruti"/>
          <w:sz w:val="22"/>
          <w:szCs w:val="22"/>
        </w:rPr>
        <w:t>D</w:t>
      </w:r>
      <w:r w:rsidRPr="00CC721C">
        <w:rPr>
          <w:rFonts w:ascii="Calibri" w:hAnsi="Calibri" w:cs="Shruti"/>
          <w:sz w:val="22"/>
          <w:szCs w:val="22"/>
        </w:rPr>
        <w:t>etermine whether a pastor needs to take administrative leave.</w:t>
      </w:r>
    </w:p>
    <w:p w14:paraId="687C6DE0" w14:textId="77777777" w:rsidR="00B751A1" w:rsidRPr="007A5B8B" w:rsidRDefault="00B751A1" w:rsidP="006B3727">
      <w:pPr>
        <w:rPr>
          <w:rFonts w:ascii="Calibri" w:hAnsi="Calibri" w:cs="Shruti"/>
          <w:sz w:val="10"/>
          <w:szCs w:val="10"/>
        </w:rPr>
      </w:pPr>
    </w:p>
    <w:p w14:paraId="49D6C9DD" w14:textId="248C8DA9" w:rsidR="00637625" w:rsidRPr="00CC721C" w:rsidRDefault="00A01259" w:rsidP="00305BA5">
      <w:pPr>
        <w:ind w:left="2160" w:hanging="720"/>
        <w:rPr>
          <w:rFonts w:ascii="Calibri" w:hAnsi="Calibri" w:cs="Shruti"/>
          <w:sz w:val="22"/>
          <w:szCs w:val="22"/>
        </w:rPr>
      </w:pPr>
      <w:r w:rsidRPr="00CC721C">
        <w:rPr>
          <w:rFonts w:ascii="Calibri" w:hAnsi="Calibri" w:cs="Shruti"/>
          <w:sz w:val="22"/>
          <w:szCs w:val="22"/>
        </w:rPr>
        <w:t>2</w:t>
      </w:r>
      <w:r w:rsidR="00637625" w:rsidRPr="00CC721C">
        <w:rPr>
          <w:rFonts w:ascii="Calibri" w:hAnsi="Calibri" w:cs="Shruti"/>
          <w:sz w:val="22"/>
          <w:szCs w:val="22"/>
        </w:rPr>
        <w:t xml:space="preserve">. </w:t>
      </w:r>
      <w:r w:rsidR="007A5B8B">
        <w:rPr>
          <w:rFonts w:ascii="Calibri" w:hAnsi="Calibri" w:cs="Shruti"/>
          <w:sz w:val="22"/>
          <w:szCs w:val="22"/>
        </w:rPr>
        <w:tab/>
      </w:r>
      <w:r w:rsidR="00637625" w:rsidRPr="00CC721C">
        <w:rPr>
          <w:rFonts w:ascii="Calibri" w:hAnsi="Calibri" w:cs="Shruti"/>
          <w:sz w:val="22"/>
          <w:szCs w:val="22"/>
        </w:rPr>
        <w:t>Provide the accused with a copy of the alleged offense. The statement shall give a</w:t>
      </w:r>
      <w:r w:rsidR="006B3727" w:rsidRPr="00CC721C">
        <w:rPr>
          <w:rFonts w:ascii="Calibri" w:hAnsi="Calibri" w:cs="Shruti"/>
          <w:sz w:val="22"/>
          <w:szCs w:val="22"/>
        </w:rPr>
        <w:t xml:space="preserve"> </w:t>
      </w:r>
      <w:r w:rsidR="00637625" w:rsidRPr="00CC721C">
        <w:rPr>
          <w:rFonts w:ascii="Calibri" w:hAnsi="Calibri" w:cs="Shruti"/>
          <w:sz w:val="22"/>
          <w:szCs w:val="22"/>
        </w:rPr>
        <w:t>clear narrative and allege facts that if proven true would result in disciplinary action.</w:t>
      </w:r>
    </w:p>
    <w:p w14:paraId="5B2F9378" w14:textId="77777777" w:rsidR="00A01259" w:rsidRPr="007A5B8B" w:rsidRDefault="00A01259" w:rsidP="006B3727">
      <w:pPr>
        <w:rPr>
          <w:rFonts w:ascii="Calibri" w:hAnsi="Calibri" w:cs="Shruti"/>
          <w:sz w:val="6"/>
          <w:szCs w:val="6"/>
        </w:rPr>
      </w:pPr>
    </w:p>
    <w:p w14:paraId="78060236" w14:textId="3F2351EE" w:rsidR="00637625" w:rsidRPr="00CC721C" w:rsidRDefault="00A01259" w:rsidP="000421C6">
      <w:pPr>
        <w:ind w:left="720" w:firstLine="720"/>
        <w:rPr>
          <w:rFonts w:ascii="Calibri" w:hAnsi="Calibri" w:cs="Shruti"/>
          <w:sz w:val="22"/>
          <w:szCs w:val="22"/>
        </w:rPr>
      </w:pPr>
      <w:r w:rsidRPr="00CC721C">
        <w:rPr>
          <w:rFonts w:ascii="Calibri" w:hAnsi="Calibri" w:cs="Shruti"/>
          <w:sz w:val="22"/>
          <w:szCs w:val="22"/>
        </w:rPr>
        <w:t>3</w:t>
      </w:r>
      <w:r w:rsidR="00637625" w:rsidRPr="00CC721C">
        <w:rPr>
          <w:rFonts w:ascii="Calibri" w:hAnsi="Calibri" w:cs="Shruti"/>
          <w:sz w:val="22"/>
          <w:szCs w:val="22"/>
        </w:rPr>
        <w:t>.</w:t>
      </w:r>
      <w:r w:rsidR="007A5B8B">
        <w:rPr>
          <w:rFonts w:ascii="Calibri" w:hAnsi="Calibri" w:cs="Shruti"/>
          <w:sz w:val="22"/>
          <w:szCs w:val="22"/>
        </w:rPr>
        <w:tab/>
      </w:r>
      <w:r w:rsidR="00637625" w:rsidRPr="00CC721C">
        <w:rPr>
          <w:rFonts w:ascii="Calibri" w:hAnsi="Calibri" w:cs="Shruti"/>
          <w:sz w:val="22"/>
          <w:szCs w:val="22"/>
        </w:rPr>
        <w:t xml:space="preserve"> Make a thorough inquiry into the facts and circumstances of the alleged offense.</w:t>
      </w:r>
    </w:p>
    <w:p w14:paraId="58E6DD4E" w14:textId="77777777" w:rsidR="00A01259" w:rsidRPr="007A5B8B" w:rsidRDefault="00A01259" w:rsidP="006B3727">
      <w:pPr>
        <w:ind w:firstLine="720"/>
        <w:rPr>
          <w:rFonts w:ascii="Calibri" w:hAnsi="Calibri" w:cs="Shruti"/>
          <w:sz w:val="6"/>
          <w:szCs w:val="6"/>
        </w:rPr>
      </w:pPr>
    </w:p>
    <w:p w14:paraId="425A025F" w14:textId="490AE084" w:rsidR="00637625" w:rsidRPr="00CC721C" w:rsidRDefault="00A01259" w:rsidP="000421C6">
      <w:pPr>
        <w:ind w:left="720" w:firstLine="720"/>
        <w:rPr>
          <w:rFonts w:ascii="Calibri" w:hAnsi="Calibri" w:cs="Shruti"/>
          <w:sz w:val="22"/>
          <w:szCs w:val="22"/>
        </w:rPr>
      </w:pPr>
      <w:r w:rsidRPr="00CC721C">
        <w:rPr>
          <w:rFonts w:ascii="Calibri" w:hAnsi="Calibri" w:cs="Shruti"/>
          <w:sz w:val="22"/>
          <w:szCs w:val="22"/>
        </w:rPr>
        <w:t>4</w:t>
      </w:r>
      <w:r w:rsidR="00637625" w:rsidRPr="00CC721C">
        <w:rPr>
          <w:rFonts w:ascii="Calibri" w:hAnsi="Calibri" w:cs="Shruti"/>
          <w:sz w:val="22"/>
          <w:szCs w:val="22"/>
        </w:rPr>
        <w:t xml:space="preserve">. </w:t>
      </w:r>
      <w:r w:rsidR="007A5B8B">
        <w:rPr>
          <w:rFonts w:ascii="Calibri" w:hAnsi="Calibri" w:cs="Shruti"/>
          <w:sz w:val="22"/>
          <w:szCs w:val="22"/>
        </w:rPr>
        <w:tab/>
      </w:r>
      <w:r w:rsidR="00637625" w:rsidRPr="00CC721C">
        <w:rPr>
          <w:rFonts w:ascii="Calibri" w:hAnsi="Calibri" w:cs="Shruti"/>
          <w:sz w:val="22"/>
          <w:szCs w:val="22"/>
        </w:rPr>
        <w:t>Examine all relevant papers, documents, and records available to it.</w:t>
      </w:r>
    </w:p>
    <w:p w14:paraId="7D3BEE8F" w14:textId="77777777" w:rsidR="00A01259" w:rsidRPr="007A5B8B" w:rsidRDefault="00A01259" w:rsidP="006B3727">
      <w:pPr>
        <w:ind w:firstLine="720"/>
        <w:rPr>
          <w:rFonts w:ascii="Calibri" w:hAnsi="Calibri" w:cs="Shruti"/>
          <w:sz w:val="6"/>
          <w:szCs w:val="6"/>
        </w:rPr>
      </w:pPr>
    </w:p>
    <w:p w14:paraId="35C369F7" w14:textId="4154059D" w:rsidR="00637625" w:rsidRPr="00CC721C" w:rsidRDefault="00A01259" w:rsidP="000421C6">
      <w:pPr>
        <w:ind w:left="720" w:firstLine="720"/>
        <w:rPr>
          <w:rFonts w:ascii="Calibri" w:hAnsi="Calibri" w:cs="Shruti"/>
          <w:sz w:val="22"/>
          <w:szCs w:val="22"/>
        </w:rPr>
      </w:pPr>
      <w:r w:rsidRPr="00CC721C">
        <w:rPr>
          <w:rFonts w:ascii="Calibri" w:hAnsi="Calibri" w:cs="Shruti"/>
          <w:sz w:val="22"/>
          <w:szCs w:val="22"/>
        </w:rPr>
        <w:t>5</w:t>
      </w:r>
      <w:r w:rsidR="00637625" w:rsidRPr="00CC721C">
        <w:rPr>
          <w:rFonts w:ascii="Calibri" w:hAnsi="Calibri" w:cs="Shruti"/>
          <w:sz w:val="22"/>
          <w:szCs w:val="22"/>
        </w:rPr>
        <w:t xml:space="preserve">. </w:t>
      </w:r>
      <w:r w:rsidR="007A5B8B">
        <w:rPr>
          <w:rFonts w:ascii="Calibri" w:hAnsi="Calibri" w:cs="Shruti"/>
          <w:sz w:val="22"/>
          <w:szCs w:val="22"/>
        </w:rPr>
        <w:tab/>
      </w:r>
      <w:r w:rsidR="00637625" w:rsidRPr="00CC721C">
        <w:rPr>
          <w:rFonts w:ascii="Calibri" w:hAnsi="Calibri" w:cs="Shruti"/>
          <w:sz w:val="22"/>
          <w:szCs w:val="22"/>
        </w:rPr>
        <w:t>Ascertain all available witnesses and inquire of them.</w:t>
      </w:r>
    </w:p>
    <w:p w14:paraId="3B88899E" w14:textId="77777777" w:rsidR="00A01259" w:rsidRPr="007A5B8B" w:rsidRDefault="00A01259" w:rsidP="006B3727">
      <w:pPr>
        <w:ind w:firstLine="720"/>
        <w:rPr>
          <w:rFonts w:ascii="Calibri" w:hAnsi="Calibri" w:cs="Shruti"/>
          <w:sz w:val="6"/>
          <w:szCs w:val="6"/>
        </w:rPr>
      </w:pPr>
    </w:p>
    <w:p w14:paraId="3628AA90" w14:textId="74E8587C" w:rsidR="00637625" w:rsidRPr="00CC721C" w:rsidRDefault="00A01259" w:rsidP="000421C6">
      <w:pPr>
        <w:ind w:left="2160" w:hanging="720"/>
        <w:rPr>
          <w:rFonts w:ascii="Calibri" w:hAnsi="Calibri" w:cs="Shruti"/>
          <w:sz w:val="22"/>
          <w:szCs w:val="22"/>
        </w:rPr>
      </w:pPr>
      <w:r w:rsidRPr="00CC721C">
        <w:rPr>
          <w:rFonts w:ascii="Calibri" w:hAnsi="Calibri" w:cs="Shruti"/>
          <w:sz w:val="22"/>
          <w:szCs w:val="22"/>
        </w:rPr>
        <w:t>6.</w:t>
      </w:r>
      <w:r w:rsidR="00637625" w:rsidRPr="00CC721C">
        <w:rPr>
          <w:rFonts w:ascii="Calibri" w:hAnsi="Calibri" w:cs="Shruti"/>
          <w:sz w:val="22"/>
          <w:szCs w:val="22"/>
        </w:rPr>
        <w:t xml:space="preserve"> </w:t>
      </w:r>
      <w:r w:rsidR="007A5B8B">
        <w:rPr>
          <w:rFonts w:ascii="Calibri" w:hAnsi="Calibri" w:cs="Shruti"/>
          <w:sz w:val="22"/>
          <w:szCs w:val="22"/>
        </w:rPr>
        <w:tab/>
      </w:r>
      <w:r w:rsidR="00637625" w:rsidRPr="00CC721C">
        <w:rPr>
          <w:rFonts w:ascii="Calibri" w:hAnsi="Calibri" w:cs="Shruti"/>
          <w:sz w:val="22"/>
          <w:szCs w:val="22"/>
        </w:rPr>
        <w:t>Determine whether there are probable grounds or cause to believe that an offense was</w:t>
      </w:r>
      <w:r w:rsidR="006B3727" w:rsidRPr="00CC721C">
        <w:rPr>
          <w:rFonts w:ascii="Calibri" w:hAnsi="Calibri" w:cs="Shruti"/>
          <w:sz w:val="22"/>
          <w:szCs w:val="22"/>
        </w:rPr>
        <w:t xml:space="preserve"> committed by the </w:t>
      </w:r>
      <w:r w:rsidR="00637625" w:rsidRPr="00CC721C">
        <w:rPr>
          <w:rFonts w:ascii="Calibri" w:hAnsi="Calibri" w:cs="Shruti"/>
          <w:sz w:val="22"/>
          <w:szCs w:val="22"/>
        </w:rPr>
        <w:t>accused.</w:t>
      </w:r>
    </w:p>
    <w:p w14:paraId="69E2BB2B" w14:textId="77777777" w:rsidR="00A01259" w:rsidRPr="007A5B8B" w:rsidRDefault="00A01259" w:rsidP="006B3727">
      <w:pPr>
        <w:rPr>
          <w:rFonts w:ascii="Calibri" w:hAnsi="Calibri" w:cs="Shruti"/>
          <w:sz w:val="6"/>
          <w:szCs w:val="6"/>
        </w:rPr>
      </w:pPr>
    </w:p>
    <w:p w14:paraId="57C0D796" w14:textId="23297F03" w:rsidR="00A01259" w:rsidRPr="00CC721C" w:rsidRDefault="00A01259" w:rsidP="000421C6">
      <w:pPr>
        <w:ind w:left="2160" w:hanging="720"/>
        <w:rPr>
          <w:rFonts w:ascii="Calibri" w:hAnsi="Calibri" w:cs="Shruti"/>
          <w:sz w:val="22"/>
          <w:szCs w:val="22"/>
        </w:rPr>
      </w:pPr>
      <w:r w:rsidRPr="00CC721C">
        <w:rPr>
          <w:rFonts w:ascii="Calibri" w:hAnsi="Calibri" w:cs="Shruti"/>
          <w:sz w:val="22"/>
          <w:szCs w:val="22"/>
        </w:rPr>
        <w:t>7</w:t>
      </w:r>
      <w:r w:rsidR="00637625" w:rsidRPr="00CC721C">
        <w:rPr>
          <w:rFonts w:ascii="Calibri" w:hAnsi="Calibri" w:cs="Shruti"/>
          <w:sz w:val="22"/>
          <w:szCs w:val="22"/>
        </w:rPr>
        <w:t>.</w:t>
      </w:r>
      <w:r w:rsidR="007A5B8B">
        <w:rPr>
          <w:rFonts w:ascii="Calibri" w:hAnsi="Calibri" w:cs="Shruti"/>
          <w:sz w:val="22"/>
          <w:szCs w:val="22"/>
        </w:rPr>
        <w:tab/>
      </w:r>
      <w:r w:rsidR="00637625" w:rsidRPr="00CC721C">
        <w:rPr>
          <w:rFonts w:ascii="Calibri" w:hAnsi="Calibri" w:cs="Shruti"/>
          <w:sz w:val="22"/>
          <w:szCs w:val="22"/>
        </w:rPr>
        <w:t xml:space="preserve"> Decide whether the charge(s) filed - on the basis of the papers, documents, records,</w:t>
      </w:r>
      <w:r w:rsidR="007A5B8B">
        <w:rPr>
          <w:rFonts w:ascii="Calibri" w:hAnsi="Calibri" w:cs="Shruti"/>
          <w:sz w:val="22"/>
          <w:szCs w:val="22"/>
        </w:rPr>
        <w:t xml:space="preserve"> </w:t>
      </w:r>
      <w:r w:rsidR="00637625" w:rsidRPr="00CC721C">
        <w:rPr>
          <w:rFonts w:ascii="Calibri" w:hAnsi="Calibri" w:cs="Shruti"/>
          <w:sz w:val="22"/>
          <w:szCs w:val="22"/>
        </w:rPr>
        <w:t>testimony, or other</w:t>
      </w:r>
      <w:r w:rsidR="006B3727" w:rsidRPr="00CC721C">
        <w:rPr>
          <w:rFonts w:ascii="Calibri" w:hAnsi="Calibri" w:cs="Shruti"/>
          <w:sz w:val="22"/>
          <w:szCs w:val="22"/>
        </w:rPr>
        <w:t xml:space="preserve"> </w:t>
      </w:r>
      <w:r w:rsidR="00637625" w:rsidRPr="00CC721C">
        <w:rPr>
          <w:rFonts w:ascii="Calibri" w:hAnsi="Calibri" w:cs="Shruti"/>
          <w:sz w:val="22"/>
          <w:szCs w:val="22"/>
        </w:rPr>
        <w:t>evidence - can reasonably be proved, having due regard for the</w:t>
      </w:r>
      <w:r w:rsidR="006B3727" w:rsidRPr="00CC721C">
        <w:rPr>
          <w:rFonts w:ascii="Calibri" w:hAnsi="Calibri" w:cs="Shruti"/>
          <w:sz w:val="22"/>
          <w:szCs w:val="22"/>
        </w:rPr>
        <w:t xml:space="preserve"> </w:t>
      </w:r>
      <w:r w:rsidR="00637625" w:rsidRPr="00CC721C">
        <w:rPr>
          <w:rFonts w:ascii="Calibri" w:hAnsi="Calibri" w:cs="Shruti"/>
          <w:sz w:val="22"/>
          <w:szCs w:val="22"/>
        </w:rPr>
        <w:t>character, availability, and credibility of</w:t>
      </w:r>
      <w:r w:rsidR="006B3727" w:rsidRPr="00CC721C">
        <w:rPr>
          <w:rFonts w:ascii="Calibri" w:hAnsi="Calibri" w:cs="Shruti"/>
          <w:sz w:val="22"/>
          <w:szCs w:val="22"/>
        </w:rPr>
        <w:t xml:space="preserve"> t</w:t>
      </w:r>
      <w:r w:rsidR="00637625" w:rsidRPr="00CC721C">
        <w:rPr>
          <w:rFonts w:ascii="Calibri" w:hAnsi="Calibri" w:cs="Shruti"/>
          <w:sz w:val="22"/>
          <w:szCs w:val="22"/>
        </w:rPr>
        <w:t>he witnesses and evidence available.</w:t>
      </w:r>
    </w:p>
    <w:p w14:paraId="6ABEEFE7" w14:textId="5AE3101C" w:rsidR="00637625" w:rsidRPr="00CC721C" w:rsidRDefault="00A01259" w:rsidP="000421C6">
      <w:pPr>
        <w:ind w:left="2160" w:hanging="720"/>
        <w:rPr>
          <w:rFonts w:ascii="Calibri" w:hAnsi="Calibri" w:cs="Shruti"/>
          <w:sz w:val="22"/>
          <w:szCs w:val="22"/>
        </w:rPr>
      </w:pPr>
      <w:r w:rsidRPr="00CC721C">
        <w:rPr>
          <w:rFonts w:ascii="Calibri" w:hAnsi="Calibri" w:cs="Shruti"/>
          <w:sz w:val="22"/>
          <w:szCs w:val="22"/>
        </w:rPr>
        <w:t>8</w:t>
      </w:r>
      <w:r w:rsidR="00637625" w:rsidRPr="00CC721C">
        <w:rPr>
          <w:rFonts w:ascii="Calibri" w:hAnsi="Calibri" w:cs="Shruti"/>
          <w:sz w:val="22"/>
          <w:szCs w:val="22"/>
        </w:rPr>
        <w:t xml:space="preserve">. </w:t>
      </w:r>
      <w:r w:rsidR="007A5B8B">
        <w:rPr>
          <w:rFonts w:ascii="Calibri" w:hAnsi="Calibri" w:cs="Shruti"/>
          <w:sz w:val="22"/>
          <w:szCs w:val="22"/>
        </w:rPr>
        <w:tab/>
      </w:r>
      <w:r w:rsidR="00637625" w:rsidRPr="00CC721C">
        <w:rPr>
          <w:rFonts w:ascii="Calibri" w:hAnsi="Calibri" w:cs="Shruti"/>
          <w:sz w:val="22"/>
          <w:szCs w:val="22"/>
        </w:rPr>
        <w:t>Initiate, if it deems appropriate, alternative forms of resolution in accordance with the</w:t>
      </w:r>
      <w:r w:rsidR="006B3727" w:rsidRPr="00CC721C">
        <w:rPr>
          <w:rFonts w:ascii="Calibri" w:hAnsi="Calibri" w:cs="Shruti"/>
          <w:sz w:val="22"/>
          <w:szCs w:val="22"/>
        </w:rPr>
        <w:t xml:space="preserve"> provisions for </w:t>
      </w:r>
      <w:r w:rsidR="00637625" w:rsidRPr="00CC721C">
        <w:rPr>
          <w:rFonts w:ascii="Calibri" w:hAnsi="Calibri" w:cs="Shruti"/>
          <w:sz w:val="22"/>
          <w:szCs w:val="22"/>
        </w:rPr>
        <w:t>mediation and settlement and reporting in the Rules of Discipline.</w:t>
      </w:r>
    </w:p>
    <w:p w14:paraId="0D142F6F" w14:textId="77777777" w:rsidR="006B3727" w:rsidRPr="007A5B8B" w:rsidRDefault="006B3727" w:rsidP="006B3727">
      <w:pPr>
        <w:rPr>
          <w:rFonts w:ascii="Calibri" w:hAnsi="Calibri" w:cs="Shruti"/>
          <w:sz w:val="10"/>
          <w:szCs w:val="10"/>
        </w:rPr>
      </w:pPr>
    </w:p>
    <w:p w14:paraId="6CD4CDBE" w14:textId="77777777" w:rsidR="00637625" w:rsidRPr="00CC721C" w:rsidRDefault="00A01259" w:rsidP="000421C6">
      <w:pPr>
        <w:ind w:left="720"/>
        <w:rPr>
          <w:rFonts w:ascii="Calibri" w:hAnsi="Calibri" w:cs="Shruti"/>
          <w:sz w:val="22"/>
          <w:szCs w:val="22"/>
        </w:rPr>
      </w:pPr>
      <w:r w:rsidRPr="00CC721C">
        <w:rPr>
          <w:rFonts w:ascii="Calibri" w:hAnsi="Calibri" w:cs="Shruti"/>
          <w:sz w:val="22"/>
          <w:szCs w:val="22"/>
        </w:rPr>
        <w:t>Afte</w:t>
      </w:r>
      <w:r w:rsidR="00637625" w:rsidRPr="00CC721C">
        <w:rPr>
          <w:rFonts w:ascii="Calibri" w:hAnsi="Calibri" w:cs="Shruti"/>
          <w:sz w:val="22"/>
          <w:szCs w:val="22"/>
        </w:rPr>
        <w:t xml:space="preserve">r the IC determines whether or not it will file charges (which it </w:t>
      </w:r>
      <w:r w:rsidRPr="00CC721C">
        <w:rPr>
          <w:rFonts w:ascii="Calibri" w:hAnsi="Calibri" w:cs="Shruti"/>
          <w:sz w:val="22"/>
          <w:szCs w:val="22"/>
        </w:rPr>
        <w:t>shall</w:t>
      </w:r>
      <w:r w:rsidR="00637625" w:rsidRPr="00CC721C">
        <w:rPr>
          <w:rFonts w:ascii="Calibri" w:hAnsi="Calibri" w:cs="Shruti"/>
          <w:sz w:val="22"/>
          <w:szCs w:val="22"/>
        </w:rPr>
        <w:t xml:space="preserve"> do within </w:t>
      </w:r>
      <w:r w:rsidRPr="00CC721C">
        <w:rPr>
          <w:rFonts w:ascii="Calibri" w:hAnsi="Calibri" w:cs="Shruti"/>
          <w:sz w:val="22"/>
          <w:szCs w:val="22"/>
        </w:rPr>
        <w:t>three months</w:t>
      </w:r>
      <w:r w:rsidR="00637625" w:rsidRPr="00CC721C">
        <w:rPr>
          <w:rFonts w:ascii="Calibri" w:hAnsi="Calibri" w:cs="Shruti"/>
          <w:sz w:val="22"/>
          <w:szCs w:val="22"/>
        </w:rPr>
        <w:t xml:space="preserve"> of being</w:t>
      </w:r>
      <w:r w:rsidRPr="00CC721C">
        <w:rPr>
          <w:rFonts w:ascii="Calibri" w:hAnsi="Calibri" w:cs="Shruti"/>
          <w:sz w:val="22"/>
          <w:szCs w:val="22"/>
        </w:rPr>
        <w:t xml:space="preserve"> </w:t>
      </w:r>
      <w:r w:rsidR="00637625" w:rsidRPr="00CC721C">
        <w:rPr>
          <w:rFonts w:ascii="Calibri" w:hAnsi="Calibri" w:cs="Shruti"/>
          <w:sz w:val="22"/>
          <w:szCs w:val="22"/>
        </w:rPr>
        <w:t>formed) it shall report to the Stated Clerk, to the person against whom allegations have been made, and</w:t>
      </w:r>
      <w:r w:rsidRPr="00CC721C">
        <w:rPr>
          <w:rFonts w:ascii="Calibri" w:hAnsi="Calibri" w:cs="Shruti"/>
          <w:sz w:val="22"/>
          <w:szCs w:val="22"/>
        </w:rPr>
        <w:t xml:space="preserve"> </w:t>
      </w:r>
      <w:r w:rsidR="00637625" w:rsidRPr="00CC721C">
        <w:rPr>
          <w:rFonts w:ascii="Calibri" w:hAnsi="Calibri" w:cs="Shruti"/>
          <w:sz w:val="22"/>
          <w:szCs w:val="22"/>
        </w:rPr>
        <w:t xml:space="preserve">to the person who submitted the written statement. </w:t>
      </w:r>
      <w:r w:rsidRPr="00CC721C">
        <w:rPr>
          <w:rFonts w:ascii="Calibri" w:hAnsi="Calibri" w:cs="Shruti"/>
          <w:sz w:val="22"/>
          <w:szCs w:val="22"/>
        </w:rPr>
        <w:t xml:space="preserve">(In exceptional cases a longer time than three months may be given with approval by two of three officers – </w:t>
      </w:r>
      <w:r w:rsidR="007A1599" w:rsidRPr="00CC721C">
        <w:rPr>
          <w:rFonts w:ascii="Calibri" w:hAnsi="Calibri" w:cs="Shruti"/>
          <w:sz w:val="22"/>
          <w:szCs w:val="22"/>
        </w:rPr>
        <w:t>Pastora</w:t>
      </w:r>
      <w:r w:rsidRPr="00CC721C">
        <w:rPr>
          <w:rFonts w:ascii="Calibri" w:hAnsi="Calibri" w:cs="Shruti"/>
          <w:sz w:val="22"/>
          <w:szCs w:val="22"/>
        </w:rPr>
        <w:t xml:space="preserve">l Presbyter, Stated Clerk or Moderator of General Council).  </w:t>
      </w:r>
      <w:r w:rsidR="00637625" w:rsidRPr="00CC721C">
        <w:rPr>
          <w:rFonts w:ascii="Calibri" w:hAnsi="Calibri" w:cs="Shruti"/>
          <w:sz w:val="22"/>
          <w:szCs w:val="22"/>
        </w:rPr>
        <w:t>If no charges are filed, the IC shall file a written</w:t>
      </w:r>
      <w:r w:rsidRPr="00CC721C">
        <w:rPr>
          <w:rFonts w:ascii="Calibri" w:hAnsi="Calibri" w:cs="Shruti"/>
          <w:sz w:val="22"/>
          <w:szCs w:val="22"/>
        </w:rPr>
        <w:t xml:space="preserve"> </w:t>
      </w:r>
      <w:r w:rsidR="00637625" w:rsidRPr="00CC721C">
        <w:rPr>
          <w:rFonts w:ascii="Calibri" w:hAnsi="Calibri" w:cs="Shruti"/>
          <w:sz w:val="22"/>
          <w:szCs w:val="22"/>
        </w:rPr>
        <w:t>report of only the facts with the Stated Clerk and notify both the person filing the written statement and</w:t>
      </w:r>
      <w:r w:rsidRPr="00CC721C">
        <w:rPr>
          <w:rFonts w:ascii="Calibri" w:hAnsi="Calibri" w:cs="Shruti"/>
          <w:sz w:val="22"/>
          <w:szCs w:val="22"/>
        </w:rPr>
        <w:t xml:space="preserve"> </w:t>
      </w:r>
      <w:r w:rsidR="00637625" w:rsidRPr="00CC721C">
        <w:rPr>
          <w:rFonts w:ascii="Calibri" w:hAnsi="Calibri" w:cs="Shruti"/>
          <w:sz w:val="22"/>
          <w:szCs w:val="22"/>
        </w:rPr>
        <w:t>the accused.</w:t>
      </w:r>
    </w:p>
    <w:p w14:paraId="4475AD14" w14:textId="77777777" w:rsidR="006B3727" w:rsidRPr="007A5B8B" w:rsidRDefault="006B3727" w:rsidP="006B3727">
      <w:pPr>
        <w:rPr>
          <w:rFonts w:ascii="Calibri" w:hAnsi="Calibri" w:cs="Shruti"/>
          <w:sz w:val="10"/>
          <w:szCs w:val="10"/>
        </w:rPr>
      </w:pPr>
    </w:p>
    <w:p w14:paraId="6FE58AE6" w14:textId="77777777" w:rsidR="00637625" w:rsidRPr="00CC721C" w:rsidRDefault="00637625" w:rsidP="000421C6">
      <w:pPr>
        <w:ind w:left="720"/>
        <w:rPr>
          <w:rFonts w:ascii="Calibri" w:hAnsi="Calibri" w:cs="Shruti"/>
          <w:sz w:val="22"/>
          <w:szCs w:val="22"/>
        </w:rPr>
      </w:pPr>
      <w:r w:rsidRPr="00CC721C">
        <w:rPr>
          <w:rFonts w:ascii="Calibri" w:hAnsi="Calibri" w:cs="Shruti"/>
          <w:sz w:val="22"/>
          <w:szCs w:val="22"/>
        </w:rPr>
        <w:t>If the IC decides to file charges, it shall promptly inform the accused in writing of the charges</w:t>
      </w:r>
      <w:r w:rsidR="006B3727" w:rsidRPr="00CC721C">
        <w:rPr>
          <w:rFonts w:ascii="Calibri" w:hAnsi="Calibri" w:cs="Shruti"/>
          <w:sz w:val="22"/>
          <w:szCs w:val="22"/>
        </w:rPr>
        <w:t xml:space="preserve"> i</w:t>
      </w:r>
      <w:r w:rsidRPr="00CC721C">
        <w:rPr>
          <w:rFonts w:ascii="Calibri" w:hAnsi="Calibri" w:cs="Shruti"/>
          <w:sz w:val="22"/>
          <w:szCs w:val="22"/>
        </w:rPr>
        <w:t>t will make, including a summary of the facts it expects to prove at trial to support those charges. The</w:t>
      </w:r>
      <w:r w:rsidR="00A01259" w:rsidRPr="00CC721C">
        <w:rPr>
          <w:rFonts w:ascii="Calibri" w:hAnsi="Calibri" w:cs="Shruti"/>
          <w:sz w:val="22"/>
          <w:szCs w:val="22"/>
        </w:rPr>
        <w:t xml:space="preserve"> </w:t>
      </w:r>
      <w:r w:rsidRPr="00CC721C">
        <w:rPr>
          <w:rFonts w:ascii="Calibri" w:hAnsi="Calibri" w:cs="Shruti"/>
          <w:sz w:val="22"/>
          <w:szCs w:val="22"/>
        </w:rPr>
        <w:t>Committee will ask the accused if he or she wishes to plead guilty to the charges to avoid full trial by</w:t>
      </w:r>
      <w:r w:rsidR="00A01259" w:rsidRPr="00CC721C">
        <w:rPr>
          <w:rFonts w:ascii="Calibri" w:hAnsi="Calibri" w:cs="Shruti"/>
          <w:sz w:val="22"/>
          <w:szCs w:val="22"/>
        </w:rPr>
        <w:t xml:space="preserve"> </w:t>
      </w:r>
      <w:r w:rsidRPr="00CC721C">
        <w:rPr>
          <w:rFonts w:ascii="Calibri" w:hAnsi="Calibri" w:cs="Shruti"/>
          <w:sz w:val="22"/>
          <w:szCs w:val="22"/>
        </w:rPr>
        <w:t>the Permanent Judicial Commission and indicate the censure it will recommend to that body. The rights</w:t>
      </w:r>
      <w:r w:rsidR="00A01259" w:rsidRPr="00CC721C">
        <w:rPr>
          <w:rFonts w:ascii="Calibri" w:hAnsi="Calibri" w:cs="Shruti"/>
          <w:sz w:val="22"/>
          <w:szCs w:val="22"/>
        </w:rPr>
        <w:t xml:space="preserve"> </w:t>
      </w:r>
      <w:r w:rsidRPr="00CC721C">
        <w:rPr>
          <w:rFonts w:ascii="Calibri" w:hAnsi="Calibri" w:cs="Shruti"/>
          <w:sz w:val="22"/>
          <w:szCs w:val="22"/>
        </w:rPr>
        <w:t>of all parties to be represented by legal counsel in accordance with the Rules of Discipline will not be</w:t>
      </w:r>
      <w:r w:rsidR="00A01259" w:rsidRPr="00CC721C">
        <w:rPr>
          <w:rFonts w:ascii="Calibri" w:hAnsi="Calibri" w:cs="Shruti"/>
          <w:sz w:val="22"/>
          <w:szCs w:val="22"/>
        </w:rPr>
        <w:t xml:space="preserve"> </w:t>
      </w:r>
      <w:r w:rsidRPr="00CC721C">
        <w:rPr>
          <w:rFonts w:ascii="Calibri" w:hAnsi="Calibri" w:cs="Shruti"/>
          <w:sz w:val="22"/>
          <w:szCs w:val="22"/>
        </w:rPr>
        <w:t>abridged.</w:t>
      </w:r>
    </w:p>
    <w:p w14:paraId="120C4E94" w14:textId="77777777" w:rsidR="00A01259" w:rsidRPr="007A5B8B" w:rsidRDefault="00A01259" w:rsidP="006B3727">
      <w:pPr>
        <w:ind w:firstLine="720"/>
        <w:rPr>
          <w:rFonts w:ascii="Calibri" w:hAnsi="Calibri" w:cs="Shruti"/>
          <w:sz w:val="10"/>
          <w:szCs w:val="10"/>
        </w:rPr>
      </w:pPr>
    </w:p>
    <w:p w14:paraId="0D2680DE" w14:textId="77777777" w:rsidR="00637625" w:rsidRPr="00CC721C" w:rsidRDefault="00637625" w:rsidP="000421C6">
      <w:pPr>
        <w:ind w:left="720"/>
        <w:rPr>
          <w:rFonts w:ascii="Calibri" w:hAnsi="Calibri" w:cs="Shruti"/>
          <w:sz w:val="22"/>
          <w:szCs w:val="22"/>
        </w:rPr>
      </w:pPr>
      <w:r w:rsidRPr="00CC721C">
        <w:rPr>
          <w:rFonts w:ascii="Calibri" w:hAnsi="Calibri" w:cs="Shruti"/>
          <w:sz w:val="22"/>
          <w:szCs w:val="22"/>
        </w:rPr>
        <w:t>If charges are filed, the IC prosecutes the case. The charge is submitted in writing to the Stated</w:t>
      </w:r>
      <w:r w:rsidR="00A01259" w:rsidRPr="00CC721C">
        <w:rPr>
          <w:rFonts w:ascii="Calibri" w:hAnsi="Calibri" w:cs="Shruti"/>
          <w:sz w:val="22"/>
          <w:szCs w:val="22"/>
        </w:rPr>
        <w:t xml:space="preserve"> </w:t>
      </w:r>
      <w:r w:rsidRPr="00CC721C">
        <w:rPr>
          <w:rFonts w:ascii="Calibri" w:hAnsi="Calibri" w:cs="Shruti"/>
          <w:sz w:val="22"/>
          <w:szCs w:val="22"/>
        </w:rPr>
        <w:t>Clerk who forwards it to the Moderator of the Permanent Judicial Commission. The trial of a</w:t>
      </w:r>
      <w:r w:rsidR="006B3727" w:rsidRPr="00CC721C">
        <w:rPr>
          <w:rFonts w:ascii="Calibri" w:hAnsi="Calibri" w:cs="Shruti"/>
          <w:sz w:val="22"/>
          <w:szCs w:val="22"/>
        </w:rPr>
        <w:t xml:space="preserve"> </w:t>
      </w:r>
      <w:r w:rsidRPr="00CC721C">
        <w:rPr>
          <w:rFonts w:ascii="Calibri" w:hAnsi="Calibri" w:cs="Shruti"/>
          <w:sz w:val="22"/>
          <w:szCs w:val="22"/>
        </w:rPr>
        <w:t>disciplinary case shall be conducted by the Permanent Judicial Commission in accordance with the Rules</w:t>
      </w:r>
      <w:r w:rsidR="00A01259" w:rsidRPr="00CC721C">
        <w:rPr>
          <w:rFonts w:ascii="Calibri" w:hAnsi="Calibri" w:cs="Shruti"/>
          <w:sz w:val="22"/>
          <w:szCs w:val="22"/>
        </w:rPr>
        <w:t xml:space="preserve"> </w:t>
      </w:r>
      <w:r w:rsidRPr="00CC721C">
        <w:rPr>
          <w:rFonts w:ascii="Calibri" w:hAnsi="Calibri" w:cs="Shruti"/>
          <w:sz w:val="22"/>
          <w:szCs w:val="22"/>
        </w:rPr>
        <w:t>of Discipline.</w:t>
      </w:r>
    </w:p>
    <w:p w14:paraId="42AFC42D" w14:textId="77777777" w:rsidR="00A01259" w:rsidRPr="007A5B8B" w:rsidRDefault="00A01259" w:rsidP="006B3727">
      <w:pPr>
        <w:ind w:firstLine="720"/>
        <w:rPr>
          <w:rFonts w:ascii="Calibri" w:hAnsi="Calibri" w:cs="Shruti"/>
          <w:sz w:val="10"/>
          <w:szCs w:val="10"/>
        </w:rPr>
      </w:pPr>
    </w:p>
    <w:p w14:paraId="00FFCC86" w14:textId="77777777" w:rsidR="00637625" w:rsidRPr="00CC721C" w:rsidRDefault="00637625" w:rsidP="000421C6">
      <w:pPr>
        <w:ind w:left="720"/>
        <w:rPr>
          <w:rFonts w:ascii="Calibri" w:hAnsi="Calibri" w:cs="Shruti"/>
          <w:sz w:val="22"/>
          <w:szCs w:val="22"/>
        </w:rPr>
      </w:pPr>
      <w:r w:rsidRPr="00CC721C">
        <w:rPr>
          <w:rFonts w:ascii="Calibri" w:hAnsi="Calibri" w:cs="Shruti"/>
          <w:sz w:val="22"/>
          <w:szCs w:val="22"/>
        </w:rPr>
        <w:t>If at any time a person renounces the jurisdiction of the Presbyterian Church (USA) all</w:t>
      </w:r>
      <w:r w:rsidR="006B3727" w:rsidRPr="00CC721C">
        <w:rPr>
          <w:rFonts w:ascii="Calibri" w:hAnsi="Calibri" w:cs="Shruti"/>
          <w:sz w:val="22"/>
          <w:szCs w:val="22"/>
        </w:rPr>
        <w:t xml:space="preserve"> </w:t>
      </w:r>
      <w:r w:rsidRPr="00CC721C">
        <w:rPr>
          <w:rFonts w:ascii="Calibri" w:hAnsi="Calibri" w:cs="Shruti"/>
          <w:sz w:val="22"/>
          <w:szCs w:val="22"/>
        </w:rPr>
        <w:t>ecclesiastical process ceases.</w:t>
      </w:r>
    </w:p>
    <w:p w14:paraId="271CA723" w14:textId="77777777" w:rsidR="00A01259" w:rsidRPr="007A5B8B" w:rsidRDefault="00A01259" w:rsidP="006B3727">
      <w:pPr>
        <w:ind w:firstLine="720"/>
        <w:rPr>
          <w:rFonts w:ascii="Calibri" w:hAnsi="Calibri" w:cs="Shruti"/>
          <w:sz w:val="10"/>
          <w:szCs w:val="10"/>
        </w:rPr>
      </w:pPr>
    </w:p>
    <w:p w14:paraId="123BDC3E" w14:textId="77777777" w:rsidR="00081344" w:rsidRDefault="00A01259" w:rsidP="000421C6">
      <w:pPr>
        <w:ind w:left="720" w:hanging="720"/>
        <w:rPr>
          <w:rFonts w:ascii="Calibri" w:hAnsi="Calibri" w:cs="Shruti"/>
          <w:b/>
          <w:bCs/>
          <w:sz w:val="22"/>
          <w:szCs w:val="22"/>
        </w:rPr>
      </w:pPr>
      <w:r w:rsidRPr="00CC721C">
        <w:rPr>
          <w:rFonts w:ascii="Calibri" w:hAnsi="Calibri" w:cs="Shruti"/>
          <w:sz w:val="22"/>
          <w:szCs w:val="22"/>
        </w:rPr>
        <w:t xml:space="preserve">B.  </w:t>
      </w:r>
      <w:r w:rsidR="007A5B8B">
        <w:rPr>
          <w:rFonts w:ascii="Calibri" w:hAnsi="Calibri" w:cs="Shruti"/>
          <w:sz w:val="22"/>
          <w:szCs w:val="22"/>
        </w:rPr>
        <w:tab/>
      </w:r>
      <w:r w:rsidR="00081344">
        <w:rPr>
          <w:rFonts w:ascii="Calibri" w:hAnsi="Calibri" w:cs="Shruti"/>
          <w:b/>
          <w:bCs/>
          <w:sz w:val="22"/>
          <w:szCs w:val="22"/>
        </w:rPr>
        <w:t>Allegation Response Team (ART)</w:t>
      </w:r>
    </w:p>
    <w:p w14:paraId="50E612B3" w14:textId="4B799452" w:rsidR="00637625" w:rsidRPr="00CC721C" w:rsidRDefault="00637625" w:rsidP="00081344">
      <w:pPr>
        <w:ind w:left="720"/>
        <w:rPr>
          <w:rFonts w:ascii="Calibri" w:hAnsi="Calibri" w:cs="Shruti"/>
          <w:sz w:val="22"/>
          <w:szCs w:val="22"/>
        </w:rPr>
      </w:pPr>
      <w:r w:rsidRPr="00CC721C">
        <w:rPr>
          <w:rFonts w:ascii="Calibri" w:hAnsi="Calibri" w:cs="Shruti"/>
          <w:sz w:val="22"/>
          <w:szCs w:val="22"/>
        </w:rPr>
        <w:t xml:space="preserve">The </w:t>
      </w:r>
      <w:r w:rsidRPr="00081344">
        <w:rPr>
          <w:rFonts w:ascii="Calibri" w:hAnsi="Calibri" w:cs="Shruti"/>
          <w:sz w:val="22"/>
          <w:szCs w:val="22"/>
        </w:rPr>
        <w:t>Allegation Response Team</w:t>
      </w:r>
      <w:r w:rsidRPr="00CC721C">
        <w:rPr>
          <w:rFonts w:ascii="Calibri" w:hAnsi="Calibri" w:cs="Shruti"/>
          <w:sz w:val="22"/>
          <w:szCs w:val="22"/>
        </w:rPr>
        <w:t xml:space="preserve"> (ART) acts as a facilitator to respond quickly and objectively in</w:t>
      </w:r>
      <w:r w:rsidR="00A01259" w:rsidRPr="00CC721C">
        <w:rPr>
          <w:rFonts w:ascii="Calibri" w:hAnsi="Calibri" w:cs="Shruti"/>
          <w:sz w:val="22"/>
          <w:szCs w:val="22"/>
        </w:rPr>
        <w:t xml:space="preserve"> </w:t>
      </w:r>
      <w:r w:rsidRPr="00CC721C">
        <w:rPr>
          <w:rFonts w:ascii="Calibri" w:hAnsi="Calibri" w:cs="Shruti"/>
          <w:sz w:val="22"/>
          <w:szCs w:val="22"/>
        </w:rPr>
        <w:t>a role of</w:t>
      </w:r>
      <w:r w:rsidR="007A5B8B">
        <w:rPr>
          <w:rFonts w:ascii="Calibri" w:hAnsi="Calibri" w:cs="Shruti"/>
          <w:sz w:val="22"/>
          <w:szCs w:val="22"/>
        </w:rPr>
        <w:t xml:space="preserve"> </w:t>
      </w:r>
      <w:r w:rsidRPr="00CC721C">
        <w:rPr>
          <w:rFonts w:ascii="Calibri" w:hAnsi="Calibri" w:cs="Shruti"/>
          <w:sz w:val="22"/>
          <w:szCs w:val="22"/>
        </w:rPr>
        <w:t>pastoral care for alleged victims and their families; and for congregations or entities which are</w:t>
      </w:r>
      <w:r w:rsidR="00A01259" w:rsidRPr="00CC721C">
        <w:rPr>
          <w:rFonts w:ascii="Calibri" w:hAnsi="Calibri" w:cs="Shruti"/>
          <w:sz w:val="22"/>
          <w:szCs w:val="22"/>
        </w:rPr>
        <w:t xml:space="preserve"> </w:t>
      </w:r>
      <w:r w:rsidRPr="00CC721C">
        <w:rPr>
          <w:rFonts w:ascii="Calibri" w:hAnsi="Calibri" w:cs="Shruti"/>
          <w:sz w:val="22"/>
          <w:szCs w:val="22"/>
        </w:rPr>
        <w:t>disturbed by difficult situations, including unfounded charges and rumors; and if requested and</w:t>
      </w:r>
      <w:r w:rsidR="00A01259" w:rsidRPr="00CC721C">
        <w:rPr>
          <w:rFonts w:ascii="Calibri" w:hAnsi="Calibri" w:cs="Shruti"/>
          <w:sz w:val="22"/>
          <w:szCs w:val="22"/>
        </w:rPr>
        <w:t xml:space="preserve"> </w:t>
      </w:r>
      <w:r w:rsidRPr="00CC721C">
        <w:rPr>
          <w:rFonts w:ascii="Calibri" w:hAnsi="Calibri" w:cs="Shruti"/>
          <w:sz w:val="22"/>
          <w:szCs w:val="22"/>
        </w:rPr>
        <w:t>appropriate for alleged offenders and their families.</w:t>
      </w:r>
    </w:p>
    <w:p w14:paraId="75FBE423" w14:textId="77777777" w:rsidR="00A01259" w:rsidRPr="00305BA5" w:rsidRDefault="00A01259" w:rsidP="006B3727">
      <w:pPr>
        <w:ind w:firstLine="720"/>
        <w:rPr>
          <w:rFonts w:ascii="Calibri" w:hAnsi="Calibri" w:cs="Shruti"/>
          <w:sz w:val="6"/>
          <w:szCs w:val="6"/>
        </w:rPr>
      </w:pPr>
    </w:p>
    <w:p w14:paraId="3C94220F" w14:textId="24CEEA1D" w:rsidR="00637625" w:rsidRPr="00305BA5" w:rsidRDefault="4FA39586" w:rsidP="000421C6">
      <w:pPr>
        <w:ind w:left="720"/>
        <w:rPr>
          <w:rFonts w:ascii="Calibri" w:hAnsi="Calibri" w:cs="Shruti"/>
          <w:sz w:val="22"/>
          <w:szCs w:val="22"/>
        </w:rPr>
      </w:pPr>
      <w:r w:rsidRPr="00305BA5">
        <w:rPr>
          <w:rFonts w:ascii="Calibri" w:hAnsi="Calibri" w:cs="Shruti"/>
          <w:sz w:val="22"/>
          <w:szCs w:val="22"/>
        </w:rPr>
        <w:t>Its responsibilities include notification, needs assessment, identification and coordination of</w:t>
      </w:r>
      <w:r w:rsidR="514E3B6D" w:rsidRPr="00305BA5">
        <w:rPr>
          <w:rFonts w:ascii="Calibri" w:hAnsi="Calibri" w:cs="Shruti"/>
          <w:sz w:val="22"/>
          <w:szCs w:val="22"/>
        </w:rPr>
        <w:t xml:space="preserve"> </w:t>
      </w:r>
      <w:r w:rsidRPr="00305BA5">
        <w:rPr>
          <w:rFonts w:ascii="Calibri" w:hAnsi="Calibri" w:cs="Shruti"/>
          <w:sz w:val="22"/>
          <w:szCs w:val="22"/>
        </w:rPr>
        <w:t>resources to</w:t>
      </w:r>
      <w:r w:rsidR="00305BA5">
        <w:rPr>
          <w:rFonts w:ascii="Calibri" w:hAnsi="Calibri" w:cs="Shruti"/>
          <w:sz w:val="22"/>
          <w:szCs w:val="22"/>
        </w:rPr>
        <w:t xml:space="preserve"> </w:t>
      </w:r>
      <w:r w:rsidRPr="00305BA5">
        <w:rPr>
          <w:rFonts w:ascii="Calibri" w:hAnsi="Calibri" w:cs="Shruti"/>
          <w:sz w:val="22"/>
          <w:szCs w:val="22"/>
        </w:rPr>
        <w:t>meet those needs, in the context of the stresses and strains of allegations having been made.</w:t>
      </w:r>
    </w:p>
    <w:p w14:paraId="2D3F0BEC" w14:textId="77777777" w:rsidR="00A01259" w:rsidRPr="00305BA5" w:rsidRDefault="00A01259" w:rsidP="00305BA5">
      <w:pPr>
        <w:rPr>
          <w:rFonts w:ascii="Calibri" w:hAnsi="Calibri" w:cs="Shruti"/>
          <w:sz w:val="6"/>
          <w:szCs w:val="6"/>
        </w:rPr>
      </w:pPr>
    </w:p>
    <w:p w14:paraId="42FE3BBF" w14:textId="408591AF" w:rsidR="00637625" w:rsidRPr="00305BA5" w:rsidRDefault="4FA39586" w:rsidP="000421C6">
      <w:pPr>
        <w:ind w:left="720"/>
        <w:rPr>
          <w:rFonts w:ascii="Calibri" w:hAnsi="Calibri" w:cs="Shruti"/>
          <w:sz w:val="22"/>
          <w:szCs w:val="22"/>
        </w:rPr>
      </w:pPr>
      <w:r w:rsidRPr="772312BA">
        <w:rPr>
          <w:rFonts w:ascii="Calibri" w:hAnsi="Calibri" w:cs="Shruti"/>
          <w:sz w:val="22"/>
          <w:szCs w:val="22"/>
        </w:rPr>
        <w:t>The ART is not intended to advocate for or act as legal counsel for any party involved, replace</w:t>
      </w:r>
      <w:r w:rsidR="514E3B6D" w:rsidRPr="772312BA">
        <w:rPr>
          <w:rFonts w:ascii="Calibri" w:hAnsi="Calibri" w:cs="Shruti"/>
          <w:sz w:val="22"/>
          <w:szCs w:val="22"/>
        </w:rPr>
        <w:t xml:space="preserve"> t</w:t>
      </w:r>
      <w:r w:rsidRPr="772312BA">
        <w:rPr>
          <w:rFonts w:ascii="Calibri" w:hAnsi="Calibri" w:cs="Shruti"/>
          <w:sz w:val="22"/>
          <w:szCs w:val="22"/>
        </w:rPr>
        <w:t>he functions</w:t>
      </w:r>
      <w:r w:rsidR="514E3B6D" w:rsidRPr="772312BA">
        <w:rPr>
          <w:rFonts w:ascii="Calibri" w:hAnsi="Calibri" w:cs="Shruti"/>
          <w:sz w:val="22"/>
          <w:szCs w:val="22"/>
        </w:rPr>
        <w:t xml:space="preserve"> </w:t>
      </w:r>
      <w:r w:rsidRPr="772312BA">
        <w:rPr>
          <w:rFonts w:ascii="Calibri" w:hAnsi="Calibri" w:cs="Shruti"/>
          <w:sz w:val="22"/>
          <w:szCs w:val="22"/>
        </w:rPr>
        <w:t>of an Investigating Committee or the Committee on Ministry, determine guilt or innocence</w:t>
      </w:r>
      <w:r w:rsidR="27D4F61C" w:rsidRPr="772312BA">
        <w:rPr>
          <w:rFonts w:ascii="Calibri" w:hAnsi="Calibri" w:cs="Shruti"/>
          <w:sz w:val="22"/>
          <w:szCs w:val="22"/>
        </w:rPr>
        <w:t xml:space="preserve"> </w:t>
      </w:r>
      <w:r w:rsidRPr="772312BA">
        <w:rPr>
          <w:rFonts w:ascii="Calibri" w:hAnsi="Calibri" w:cs="Shruti"/>
          <w:sz w:val="22"/>
          <w:szCs w:val="22"/>
        </w:rPr>
        <w:t xml:space="preserve">of the accused, </w:t>
      </w:r>
      <w:r w:rsidR="514E3B6D" w:rsidRPr="772312BA">
        <w:rPr>
          <w:rFonts w:ascii="Calibri" w:hAnsi="Calibri" w:cs="Shruti"/>
          <w:sz w:val="22"/>
          <w:szCs w:val="22"/>
        </w:rPr>
        <w:t xml:space="preserve"> </w:t>
      </w:r>
      <w:r w:rsidRPr="772312BA">
        <w:rPr>
          <w:rFonts w:ascii="Calibri" w:hAnsi="Calibri" w:cs="Shruti"/>
          <w:sz w:val="22"/>
          <w:szCs w:val="22"/>
        </w:rPr>
        <w:t>or enforce any remedy or disciplinary action.</w:t>
      </w:r>
    </w:p>
    <w:p w14:paraId="75CF4315" w14:textId="77777777" w:rsidR="00A01259" w:rsidRPr="000421C6" w:rsidRDefault="00A01259" w:rsidP="7F6FAEBA">
      <w:pPr>
        <w:ind w:firstLine="720"/>
        <w:rPr>
          <w:rFonts w:ascii="Calibri" w:hAnsi="Calibri" w:cs="Shruti"/>
          <w:sz w:val="6"/>
          <w:szCs w:val="6"/>
          <w:highlight w:val="yellow"/>
        </w:rPr>
      </w:pPr>
    </w:p>
    <w:p w14:paraId="150053B7" w14:textId="12FB1225" w:rsidR="00637625" w:rsidRPr="000421C6" w:rsidRDefault="4FA39586" w:rsidP="000421C6">
      <w:pPr>
        <w:ind w:left="720"/>
        <w:rPr>
          <w:rFonts w:ascii="Calibri" w:hAnsi="Calibri" w:cs="Shruti"/>
          <w:sz w:val="22"/>
          <w:szCs w:val="22"/>
        </w:rPr>
      </w:pPr>
      <w:r w:rsidRPr="772312BA">
        <w:rPr>
          <w:rFonts w:ascii="Calibri" w:hAnsi="Calibri" w:cs="Shruti"/>
          <w:sz w:val="22"/>
          <w:szCs w:val="22"/>
        </w:rPr>
        <w:t>The ART will make timely reports to the Stated Clerk which will include a summary of the</w:t>
      </w:r>
      <w:r w:rsidR="514E3B6D" w:rsidRPr="772312BA">
        <w:rPr>
          <w:rFonts w:ascii="Calibri" w:hAnsi="Calibri" w:cs="Shruti"/>
          <w:sz w:val="22"/>
          <w:szCs w:val="22"/>
        </w:rPr>
        <w:t xml:space="preserve"> </w:t>
      </w:r>
      <w:r w:rsidRPr="772312BA">
        <w:rPr>
          <w:rFonts w:ascii="Calibri" w:hAnsi="Calibri" w:cs="Shruti"/>
          <w:sz w:val="22"/>
          <w:szCs w:val="22"/>
        </w:rPr>
        <w:t>ART</w:t>
      </w:r>
      <w:r w:rsidR="3399BEA0" w:rsidRPr="772312BA">
        <w:rPr>
          <w:rFonts w:ascii="Calibri" w:hAnsi="Calibri" w:cs="Shruti"/>
          <w:sz w:val="22"/>
          <w:szCs w:val="22"/>
        </w:rPr>
        <w:t>’</w:t>
      </w:r>
      <w:r w:rsidRPr="772312BA">
        <w:rPr>
          <w:rFonts w:ascii="Calibri" w:hAnsi="Calibri" w:cs="Shruti"/>
          <w:sz w:val="22"/>
          <w:szCs w:val="22"/>
        </w:rPr>
        <w:t>s actions, the pastoral care steps taken in support of all parties involved, and any recommendation</w:t>
      </w:r>
      <w:r w:rsidR="27D4F61C" w:rsidRPr="772312BA">
        <w:rPr>
          <w:rFonts w:ascii="Calibri" w:hAnsi="Calibri" w:cs="Shruti"/>
          <w:sz w:val="22"/>
          <w:szCs w:val="22"/>
        </w:rPr>
        <w:t xml:space="preserve"> </w:t>
      </w:r>
      <w:r w:rsidRPr="772312BA">
        <w:rPr>
          <w:rFonts w:ascii="Calibri" w:hAnsi="Calibri" w:cs="Shruti"/>
          <w:sz w:val="22"/>
          <w:szCs w:val="22"/>
        </w:rPr>
        <w:t>it wishes to make in</w:t>
      </w:r>
      <w:r w:rsidR="514E3B6D" w:rsidRPr="772312BA">
        <w:rPr>
          <w:rFonts w:ascii="Calibri" w:hAnsi="Calibri" w:cs="Shruti"/>
          <w:sz w:val="22"/>
          <w:szCs w:val="22"/>
        </w:rPr>
        <w:t xml:space="preserve"> </w:t>
      </w:r>
      <w:r w:rsidRPr="772312BA">
        <w:rPr>
          <w:rFonts w:ascii="Calibri" w:hAnsi="Calibri" w:cs="Shruti"/>
          <w:sz w:val="22"/>
          <w:szCs w:val="22"/>
        </w:rPr>
        <w:t>the healing process.</w:t>
      </w:r>
    </w:p>
    <w:p w14:paraId="3CB648E9" w14:textId="77777777" w:rsidR="00A01259" w:rsidRPr="000421C6" w:rsidRDefault="00A01259" w:rsidP="7F6FAEBA">
      <w:pPr>
        <w:ind w:firstLine="720"/>
        <w:rPr>
          <w:rFonts w:ascii="Calibri" w:hAnsi="Calibri" w:cs="Shruti"/>
          <w:sz w:val="6"/>
          <w:szCs w:val="6"/>
        </w:rPr>
      </w:pPr>
    </w:p>
    <w:p w14:paraId="4941E1A5" w14:textId="168826A0" w:rsidR="00637625" w:rsidRPr="000421C6" w:rsidRDefault="4FA39586" w:rsidP="000421C6">
      <w:pPr>
        <w:ind w:left="720"/>
        <w:rPr>
          <w:rFonts w:ascii="Calibri" w:hAnsi="Calibri" w:cs="Shruti"/>
          <w:sz w:val="22"/>
          <w:szCs w:val="22"/>
        </w:rPr>
      </w:pPr>
      <w:r w:rsidRPr="772312BA">
        <w:rPr>
          <w:rFonts w:ascii="Calibri" w:hAnsi="Calibri" w:cs="Shruti"/>
          <w:sz w:val="22"/>
          <w:szCs w:val="22"/>
        </w:rPr>
        <w:t>In carrying out its work the ART shall take care not to obviate judicial process, nor to</w:t>
      </w:r>
      <w:r w:rsidR="514E3B6D" w:rsidRPr="772312BA">
        <w:rPr>
          <w:rFonts w:ascii="Calibri" w:hAnsi="Calibri" w:cs="Shruti"/>
          <w:sz w:val="22"/>
          <w:szCs w:val="22"/>
        </w:rPr>
        <w:t xml:space="preserve"> </w:t>
      </w:r>
      <w:r w:rsidRPr="772312BA">
        <w:rPr>
          <w:rFonts w:ascii="Calibri" w:hAnsi="Calibri" w:cs="Shruti"/>
          <w:sz w:val="22"/>
          <w:szCs w:val="22"/>
        </w:rPr>
        <w:t>compromise the rights</w:t>
      </w:r>
      <w:r w:rsidR="514E3B6D" w:rsidRPr="772312BA">
        <w:rPr>
          <w:rFonts w:ascii="Calibri" w:hAnsi="Calibri" w:cs="Shruti"/>
          <w:sz w:val="22"/>
          <w:szCs w:val="22"/>
        </w:rPr>
        <w:t xml:space="preserve"> </w:t>
      </w:r>
      <w:r w:rsidRPr="772312BA">
        <w:rPr>
          <w:rFonts w:ascii="Calibri" w:hAnsi="Calibri" w:cs="Shruti"/>
          <w:sz w:val="22"/>
          <w:szCs w:val="22"/>
        </w:rPr>
        <w:t>of any party to the allegations. The ART will take all necessary steps to provide</w:t>
      </w:r>
      <w:r w:rsidR="27D4F61C" w:rsidRPr="772312BA">
        <w:rPr>
          <w:rFonts w:ascii="Calibri" w:hAnsi="Calibri" w:cs="Shruti"/>
          <w:sz w:val="22"/>
          <w:szCs w:val="22"/>
        </w:rPr>
        <w:t xml:space="preserve"> </w:t>
      </w:r>
      <w:r w:rsidRPr="772312BA">
        <w:rPr>
          <w:rFonts w:ascii="Calibri" w:hAnsi="Calibri" w:cs="Shruti"/>
          <w:sz w:val="22"/>
          <w:szCs w:val="22"/>
        </w:rPr>
        <w:t>respect and protection to all</w:t>
      </w:r>
      <w:r w:rsidR="514E3B6D" w:rsidRPr="772312BA">
        <w:rPr>
          <w:rFonts w:ascii="Calibri" w:hAnsi="Calibri" w:cs="Shruti"/>
          <w:sz w:val="22"/>
          <w:szCs w:val="22"/>
        </w:rPr>
        <w:t xml:space="preserve"> </w:t>
      </w:r>
      <w:r w:rsidRPr="772312BA">
        <w:rPr>
          <w:rFonts w:ascii="Calibri" w:hAnsi="Calibri" w:cs="Shruti"/>
          <w:sz w:val="22"/>
          <w:szCs w:val="22"/>
        </w:rPr>
        <w:t>persons involved.</w:t>
      </w:r>
    </w:p>
    <w:p w14:paraId="0C178E9E" w14:textId="77777777" w:rsidR="00A01259" w:rsidRPr="000421C6" w:rsidRDefault="00A01259" w:rsidP="7F6FAEBA">
      <w:pPr>
        <w:ind w:firstLine="720"/>
        <w:rPr>
          <w:rFonts w:ascii="Calibri" w:hAnsi="Calibri" w:cs="Shruti"/>
          <w:sz w:val="6"/>
          <w:szCs w:val="6"/>
        </w:rPr>
      </w:pPr>
    </w:p>
    <w:p w14:paraId="4CA3FC1E" w14:textId="08A67AD3" w:rsidR="00637625" w:rsidRPr="000421C6" w:rsidRDefault="4FA39586" w:rsidP="000421C6">
      <w:pPr>
        <w:ind w:left="720"/>
        <w:rPr>
          <w:rFonts w:ascii="Calibri" w:hAnsi="Calibri" w:cs="Shruti"/>
          <w:sz w:val="22"/>
          <w:szCs w:val="22"/>
        </w:rPr>
      </w:pPr>
      <w:r w:rsidRPr="772312BA">
        <w:rPr>
          <w:rFonts w:ascii="Calibri" w:hAnsi="Calibri" w:cs="Shruti"/>
          <w:sz w:val="22"/>
          <w:szCs w:val="22"/>
        </w:rPr>
        <w:t>In its on-going work the ART has responsibility for recommending and/or implementing</w:t>
      </w:r>
      <w:r w:rsidR="514E3B6D" w:rsidRPr="772312BA">
        <w:rPr>
          <w:rFonts w:ascii="Calibri" w:hAnsi="Calibri" w:cs="Shruti"/>
          <w:sz w:val="22"/>
          <w:szCs w:val="22"/>
        </w:rPr>
        <w:t xml:space="preserve"> </w:t>
      </w:r>
      <w:r w:rsidRPr="772312BA">
        <w:rPr>
          <w:rFonts w:ascii="Calibri" w:hAnsi="Calibri" w:cs="Shruti"/>
          <w:sz w:val="22"/>
          <w:szCs w:val="22"/>
        </w:rPr>
        <w:t>educational practices to prevent instances of sexual misconduct.</w:t>
      </w:r>
    </w:p>
    <w:p w14:paraId="3BFAE11A" w14:textId="77777777" w:rsidR="000421C6" w:rsidRPr="00CC721C" w:rsidRDefault="000421C6" w:rsidP="7F6FAEBA">
      <w:pPr>
        <w:rPr>
          <w:rFonts w:ascii="Calibri" w:hAnsi="Calibri" w:cs="Shruti"/>
          <w:sz w:val="22"/>
          <w:szCs w:val="22"/>
          <w:highlight w:val="yellow"/>
        </w:rPr>
      </w:pPr>
    </w:p>
    <w:p w14:paraId="245FB19E" w14:textId="77777777" w:rsidR="00637625" w:rsidRPr="00CC721C" w:rsidRDefault="00637625" w:rsidP="000421C6">
      <w:pPr>
        <w:rPr>
          <w:rFonts w:ascii="Calibri" w:hAnsi="Calibri" w:cs="Shruti"/>
          <w:b/>
          <w:u w:val="single"/>
        </w:rPr>
      </w:pPr>
      <w:r w:rsidRPr="00CC721C">
        <w:rPr>
          <w:rFonts w:ascii="Calibri" w:hAnsi="Calibri" w:cs="Shruti"/>
          <w:b/>
          <w:u w:val="single"/>
        </w:rPr>
        <w:t>VIII.   POLICY   PROVISIONS</w:t>
      </w:r>
    </w:p>
    <w:p w14:paraId="13C326F3" w14:textId="77777777" w:rsidR="005C566B" w:rsidRPr="000421C6" w:rsidRDefault="005C566B" w:rsidP="006B3727">
      <w:pPr>
        <w:rPr>
          <w:rFonts w:ascii="Calibri" w:hAnsi="Calibri" w:cs="Shruti"/>
          <w:sz w:val="10"/>
          <w:szCs w:val="10"/>
        </w:rPr>
      </w:pPr>
    </w:p>
    <w:p w14:paraId="10E0ED86"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A. Support for Congregations</w:t>
      </w:r>
    </w:p>
    <w:p w14:paraId="4853B841" w14:textId="77777777" w:rsidR="00637625" w:rsidRPr="000421C6" w:rsidRDefault="00637625" w:rsidP="006B3727">
      <w:pPr>
        <w:rPr>
          <w:rFonts w:ascii="Calibri" w:hAnsi="Calibri" w:cs="Shruti"/>
          <w:sz w:val="6"/>
          <w:szCs w:val="6"/>
        </w:rPr>
      </w:pPr>
    </w:p>
    <w:p w14:paraId="24A8A64E" w14:textId="6090D884" w:rsidR="00637625" w:rsidRPr="00CC721C" w:rsidRDefault="00637625" w:rsidP="000421C6">
      <w:pPr>
        <w:rPr>
          <w:rFonts w:ascii="Calibri" w:hAnsi="Calibri" w:cs="Shruti"/>
          <w:sz w:val="22"/>
          <w:szCs w:val="22"/>
        </w:rPr>
      </w:pPr>
      <w:r w:rsidRPr="00CC721C">
        <w:rPr>
          <w:rFonts w:ascii="Calibri" w:hAnsi="Calibri" w:cs="Shruti"/>
          <w:sz w:val="22"/>
          <w:szCs w:val="22"/>
        </w:rPr>
        <w:t xml:space="preserve">When the pastor of a congregation acknowledges sexual </w:t>
      </w:r>
      <w:r w:rsidR="005C566B" w:rsidRPr="00CC721C">
        <w:rPr>
          <w:rFonts w:ascii="Calibri" w:hAnsi="Calibri" w:cs="Shruti"/>
          <w:sz w:val="22"/>
          <w:szCs w:val="22"/>
        </w:rPr>
        <w:t>misconduct, or when the</w:t>
      </w:r>
      <w:r w:rsidR="008D68DF" w:rsidRPr="00CC721C">
        <w:rPr>
          <w:rFonts w:ascii="Calibri" w:hAnsi="Calibri" w:cs="Shruti"/>
          <w:sz w:val="22"/>
          <w:szCs w:val="22"/>
        </w:rPr>
        <w:t xml:space="preserve"> </w:t>
      </w:r>
      <w:r w:rsidR="007A1599" w:rsidRPr="00CC721C">
        <w:rPr>
          <w:rFonts w:ascii="Calibri" w:hAnsi="Calibri" w:cs="Shruti"/>
          <w:sz w:val="22"/>
          <w:szCs w:val="22"/>
        </w:rPr>
        <w:t xml:space="preserve">members </w:t>
      </w:r>
      <w:r w:rsidR="005C566B" w:rsidRPr="00CC721C">
        <w:rPr>
          <w:rFonts w:ascii="Calibri" w:hAnsi="Calibri" w:cs="Shruti"/>
          <w:sz w:val="22"/>
          <w:szCs w:val="22"/>
        </w:rPr>
        <w:t xml:space="preserve">of </w:t>
      </w:r>
      <w:r w:rsidRPr="00CC721C">
        <w:rPr>
          <w:rFonts w:ascii="Calibri" w:hAnsi="Calibri" w:cs="Shruti"/>
          <w:sz w:val="22"/>
          <w:szCs w:val="22"/>
        </w:rPr>
        <w:t>a church learn that an ART or IC has been appointed by Presbytery to deal with an accusation against</w:t>
      </w:r>
      <w:r w:rsidR="008D68DF" w:rsidRPr="00CC721C">
        <w:rPr>
          <w:rFonts w:ascii="Calibri" w:hAnsi="Calibri" w:cs="Shruti"/>
          <w:sz w:val="22"/>
          <w:szCs w:val="22"/>
        </w:rPr>
        <w:t xml:space="preserve"> </w:t>
      </w:r>
      <w:r w:rsidRPr="00CC721C">
        <w:rPr>
          <w:rFonts w:ascii="Calibri" w:hAnsi="Calibri" w:cs="Shruti"/>
          <w:sz w:val="22"/>
          <w:szCs w:val="22"/>
        </w:rPr>
        <w:t>their Minister, the congregation becomes a victim of the alleged offense. In such situations the</w:t>
      </w:r>
      <w:r w:rsidR="008D68DF" w:rsidRPr="00CC721C">
        <w:rPr>
          <w:rFonts w:ascii="Calibri" w:hAnsi="Calibri" w:cs="Shruti"/>
          <w:sz w:val="22"/>
          <w:szCs w:val="22"/>
        </w:rPr>
        <w:t xml:space="preserve"> </w:t>
      </w:r>
      <w:r w:rsidRPr="00CC721C">
        <w:rPr>
          <w:rFonts w:ascii="Calibri" w:hAnsi="Calibri" w:cs="Shruti"/>
          <w:sz w:val="22"/>
          <w:szCs w:val="22"/>
        </w:rPr>
        <w:t>congregation may need special pastoral care and support from the Presbytery.</w:t>
      </w:r>
    </w:p>
    <w:p w14:paraId="50125231" w14:textId="77777777" w:rsidR="008D68DF" w:rsidRPr="000421C6" w:rsidRDefault="008D68DF" w:rsidP="006B3727">
      <w:pPr>
        <w:ind w:firstLine="720"/>
        <w:rPr>
          <w:rFonts w:ascii="Calibri" w:hAnsi="Calibri" w:cs="Shruti"/>
          <w:sz w:val="6"/>
          <w:szCs w:val="6"/>
        </w:rPr>
      </w:pPr>
    </w:p>
    <w:p w14:paraId="3777FEA8"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In order to assist the process of healing and renewal by the congregation, the Committee on</w:t>
      </w:r>
      <w:r w:rsidR="006B3727" w:rsidRPr="00CC721C">
        <w:rPr>
          <w:rFonts w:ascii="Calibri" w:hAnsi="Calibri" w:cs="Shruti"/>
          <w:sz w:val="22"/>
          <w:szCs w:val="22"/>
        </w:rPr>
        <w:t xml:space="preserve"> </w:t>
      </w:r>
      <w:r w:rsidRPr="00CC721C">
        <w:rPr>
          <w:rFonts w:ascii="Calibri" w:hAnsi="Calibri" w:cs="Shruti"/>
          <w:sz w:val="22"/>
          <w:szCs w:val="22"/>
        </w:rPr>
        <w:t>Ministry may, when it is deemed appropriate, make available a trained person or team who can assist</w:t>
      </w:r>
      <w:r w:rsidR="008D68DF" w:rsidRPr="00CC721C">
        <w:rPr>
          <w:rFonts w:ascii="Calibri" w:hAnsi="Calibri" w:cs="Shruti"/>
          <w:sz w:val="22"/>
          <w:szCs w:val="22"/>
        </w:rPr>
        <w:t xml:space="preserve"> </w:t>
      </w:r>
      <w:r w:rsidRPr="00CC721C">
        <w:rPr>
          <w:rFonts w:ascii="Calibri" w:hAnsi="Calibri" w:cs="Shruti"/>
          <w:sz w:val="22"/>
          <w:szCs w:val="22"/>
        </w:rPr>
        <w:t>the congregation toward openness and authentic healing, enabling the church to get back to its primary</w:t>
      </w:r>
      <w:r w:rsidR="008D68DF" w:rsidRPr="00CC721C">
        <w:rPr>
          <w:rFonts w:ascii="Calibri" w:hAnsi="Calibri" w:cs="Shruti"/>
          <w:sz w:val="22"/>
          <w:szCs w:val="22"/>
        </w:rPr>
        <w:t xml:space="preserve"> </w:t>
      </w:r>
      <w:r w:rsidRPr="00CC721C">
        <w:rPr>
          <w:rFonts w:ascii="Calibri" w:hAnsi="Calibri" w:cs="Shruti"/>
          <w:sz w:val="22"/>
          <w:szCs w:val="22"/>
        </w:rPr>
        <w:t>task of mission as soon as possible.</w:t>
      </w:r>
    </w:p>
    <w:p w14:paraId="5A25747A" w14:textId="77777777" w:rsidR="008D68DF" w:rsidRPr="000421C6" w:rsidRDefault="008D68DF" w:rsidP="006B3727">
      <w:pPr>
        <w:rPr>
          <w:rFonts w:ascii="Calibri" w:hAnsi="Calibri" w:cs="Shruti"/>
          <w:b/>
          <w:bCs/>
          <w:sz w:val="16"/>
          <w:szCs w:val="16"/>
        </w:rPr>
      </w:pPr>
    </w:p>
    <w:p w14:paraId="6B7CC72C"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B. Media Contact</w:t>
      </w:r>
    </w:p>
    <w:p w14:paraId="0A6959E7" w14:textId="77777777" w:rsidR="00637625" w:rsidRPr="000421C6" w:rsidRDefault="00637625" w:rsidP="006B3727">
      <w:pPr>
        <w:rPr>
          <w:rFonts w:ascii="Calibri" w:hAnsi="Calibri" w:cs="Shruti"/>
          <w:sz w:val="6"/>
          <w:szCs w:val="6"/>
        </w:rPr>
      </w:pPr>
      <w:r w:rsidRPr="000421C6">
        <w:rPr>
          <w:rFonts w:ascii="Calibri" w:hAnsi="Calibri" w:cs="Shruti"/>
          <w:sz w:val="6"/>
          <w:szCs w:val="6"/>
        </w:rPr>
        <w:t xml:space="preserve"> </w:t>
      </w:r>
    </w:p>
    <w:p w14:paraId="23D51E8F"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In order to minimize prejudice in any allegation yet to be decided, all inquiries from the media</w:t>
      </w:r>
      <w:r w:rsidR="00EC431C" w:rsidRPr="00CC721C">
        <w:rPr>
          <w:rFonts w:ascii="Calibri" w:hAnsi="Calibri" w:cs="Shruti"/>
          <w:sz w:val="22"/>
          <w:szCs w:val="22"/>
        </w:rPr>
        <w:t xml:space="preserve"> </w:t>
      </w:r>
      <w:r w:rsidRPr="00CC721C">
        <w:rPr>
          <w:rFonts w:ascii="Calibri" w:hAnsi="Calibri" w:cs="Shruti"/>
          <w:sz w:val="22"/>
          <w:szCs w:val="22"/>
        </w:rPr>
        <w:t>regarding an allegation or charge of sexual misconduct must be directed to the Stated Clerk</w:t>
      </w:r>
      <w:r w:rsidR="00EC431C" w:rsidRPr="00CC721C">
        <w:rPr>
          <w:rFonts w:ascii="Calibri" w:hAnsi="Calibri" w:cs="Shruti"/>
          <w:sz w:val="22"/>
          <w:szCs w:val="22"/>
        </w:rPr>
        <w:t>/Governance Presbyter</w:t>
      </w:r>
      <w:r w:rsidRPr="00CC721C">
        <w:rPr>
          <w:rFonts w:ascii="Calibri" w:hAnsi="Calibri" w:cs="Shruti"/>
          <w:sz w:val="22"/>
          <w:szCs w:val="22"/>
        </w:rPr>
        <w:t xml:space="preserve"> or the</w:t>
      </w:r>
      <w:r w:rsidR="00EC431C" w:rsidRPr="00CC721C">
        <w:rPr>
          <w:rFonts w:ascii="Calibri" w:hAnsi="Calibri" w:cs="Shruti"/>
          <w:sz w:val="22"/>
          <w:szCs w:val="22"/>
        </w:rPr>
        <w:t xml:space="preserve"> </w:t>
      </w:r>
      <w:r w:rsidR="007A1599" w:rsidRPr="00CC721C">
        <w:rPr>
          <w:rFonts w:ascii="Calibri" w:hAnsi="Calibri" w:cs="Shruti"/>
          <w:sz w:val="22"/>
          <w:szCs w:val="22"/>
        </w:rPr>
        <w:t>Pastora</w:t>
      </w:r>
      <w:r w:rsidRPr="00CC721C">
        <w:rPr>
          <w:rFonts w:ascii="Calibri" w:hAnsi="Calibri" w:cs="Shruti"/>
          <w:sz w:val="22"/>
          <w:szCs w:val="22"/>
        </w:rPr>
        <w:t>l Presbyter. Questions from the media shall not be addressed by any member of the Allegation</w:t>
      </w:r>
      <w:r w:rsidR="008D68DF" w:rsidRPr="00CC721C">
        <w:rPr>
          <w:rFonts w:ascii="Calibri" w:hAnsi="Calibri" w:cs="Shruti"/>
          <w:sz w:val="22"/>
          <w:szCs w:val="22"/>
        </w:rPr>
        <w:t xml:space="preserve"> </w:t>
      </w:r>
      <w:r w:rsidRPr="00CC721C">
        <w:rPr>
          <w:rFonts w:ascii="Calibri" w:hAnsi="Calibri" w:cs="Shruti"/>
          <w:sz w:val="22"/>
          <w:szCs w:val="22"/>
        </w:rPr>
        <w:t>Response Team or the Investigating Committee. The Presbytery advises the accuser/alleged victim, the</w:t>
      </w:r>
      <w:r w:rsidR="008D68DF" w:rsidRPr="00CC721C">
        <w:rPr>
          <w:rFonts w:ascii="Calibri" w:hAnsi="Calibri" w:cs="Shruti"/>
          <w:sz w:val="22"/>
          <w:szCs w:val="22"/>
        </w:rPr>
        <w:t xml:space="preserve"> </w:t>
      </w:r>
      <w:r w:rsidRPr="00CC721C">
        <w:rPr>
          <w:rFonts w:ascii="Calibri" w:hAnsi="Calibri" w:cs="Shruti"/>
          <w:sz w:val="22"/>
          <w:szCs w:val="22"/>
        </w:rPr>
        <w:t>original reporter, advocates for the accused or accuser, or anyone having information about the</w:t>
      </w:r>
      <w:r w:rsidR="008D68DF" w:rsidRPr="00CC721C">
        <w:rPr>
          <w:rFonts w:ascii="Calibri" w:hAnsi="Calibri" w:cs="Shruti"/>
          <w:sz w:val="22"/>
          <w:szCs w:val="22"/>
        </w:rPr>
        <w:t xml:space="preserve"> </w:t>
      </w:r>
      <w:r w:rsidRPr="00CC721C">
        <w:rPr>
          <w:rFonts w:ascii="Calibri" w:hAnsi="Calibri" w:cs="Shruti"/>
          <w:sz w:val="22"/>
          <w:szCs w:val="22"/>
        </w:rPr>
        <w:t>allegations to refer inquir</w:t>
      </w:r>
      <w:r w:rsidR="001813A4" w:rsidRPr="00CC721C">
        <w:rPr>
          <w:rFonts w:ascii="Calibri" w:hAnsi="Calibri" w:cs="Shruti"/>
          <w:sz w:val="22"/>
          <w:szCs w:val="22"/>
        </w:rPr>
        <w:t>i</w:t>
      </w:r>
      <w:r w:rsidRPr="00CC721C">
        <w:rPr>
          <w:rFonts w:ascii="Calibri" w:hAnsi="Calibri" w:cs="Shruti"/>
          <w:sz w:val="22"/>
          <w:szCs w:val="22"/>
        </w:rPr>
        <w:t>es from the media to these persons as well.</w:t>
      </w:r>
    </w:p>
    <w:p w14:paraId="09B8D95D" w14:textId="77777777" w:rsidR="008D68DF" w:rsidRPr="000421C6" w:rsidRDefault="008D68DF" w:rsidP="006B3727">
      <w:pPr>
        <w:rPr>
          <w:rFonts w:ascii="Calibri" w:hAnsi="Calibri" w:cs="Shruti"/>
          <w:b/>
          <w:bCs/>
          <w:sz w:val="10"/>
          <w:szCs w:val="10"/>
        </w:rPr>
      </w:pPr>
    </w:p>
    <w:p w14:paraId="5022F891"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C. Record Keeping</w:t>
      </w:r>
    </w:p>
    <w:p w14:paraId="78BEFD2A" w14:textId="77777777" w:rsidR="008D68DF" w:rsidRPr="000421C6" w:rsidRDefault="008D68DF" w:rsidP="006B3727">
      <w:pPr>
        <w:ind w:left="720"/>
        <w:rPr>
          <w:rFonts w:ascii="Calibri" w:hAnsi="Calibri" w:cs="Shruti"/>
          <w:sz w:val="6"/>
          <w:szCs w:val="6"/>
        </w:rPr>
      </w:pPr>
    </w:p>
    <w:p w14:paraId="023A1280"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Chairs of Allegation Response Teams and Investigating Committees will be fully responsible</w:t>
      </w:r>
      <w:r w:rsidR="00EC431C" w:rsidRPr="00CC721C">
        <w:rPr>
          <w:rFonts w:ascii="Calibri" w:hAnsi="Calibri" w:cs="Shruti"/>
          <w:sz w:val="22"/>
          <w:szCs w:val="22"/>
        </w:rPr>
        <w:t xml:space="preserve"> </w:t>
      </w:r>
      <w:r w:rsidRPr="00CC721C">
        <w:rPr>
          <w:rFonts w:ascii="Calibri" w:hAnsi="Calibri" w:cs="Shruti"/>
          <w:sz w:val="22"/>
          <w:szCs w:val="22"/>
        </w:rPr>
        <w:t>for maintaining all records in strictest confidence, except for those noted in this policy.</w:t>
      </w:r>
    </w:p>
    <w:p w14:paraId="27A76422" w14:textId="77777777" w:rsidR="008D68DF" w:rsidRPr="000421C6" w:rsidRDefault="008D68DF" w:rsidP="006B3727">
      <w:pPr>
        <w:ind w:firstLine="720"/>
        <w:rPr>
          <w:rFonts w:ascii="Calibri" w:hAnsi="Calibri" w:cs="Shruti"/>
          <w:sz w:val="6"/>
          <w:szCs w:val="6"/>
        </w:rPr>
      </w:pPr>
    </w:p>
    <w:p w14:paraId="56687884"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Detailed records shall be kept of actions, minutes of deliberations, conversations with the</w:t>
      </w:r>
      <w:r w:rsidR="00EC431C" w:rsidRPr="00CC721C">
        <w:rPr>
          <w:rFonts w:ascii="Calibri" w:hAnsi="Calibri" w:cs="Shruti"/>
          <w:sz w:val="22"/>
          <w:szCs w:val="22"/>
        </w:rPr>
        <w:t xml:space="preserve"> </w:t>
      </w:r>
      <w:r w:rsidRPr="00CC721C">
        <w:rPr>
          <w:rFonts w:ascii="Calibri" w:hAnsi="Calibri" w:cs="Shruti"/>
          <w:sz w:val="22"/>
          <w:szCs w:val="22"/>
        </w:rPr>
        <w:t>accuser/alleged victim, the accused, and other parties involved, copies of the initial written statement,</w:t>
      </w:r>
      <w:r w:rsidR="008D68DF" w:rsidRPr="00CC721C">
        <w:rPr>
          <w:rFonts w:ascii="Calibri" w:hAnsi="Calibri" w:cs="Shruti"/>
          <w:sz w:val="22"/>
          <w:szCs w:val="22"/>
        </w:rPr>
        <w:t xml:space="preserve"> </w:t>
      </w:r>
      <w:r w:rsidRPr="00CC721C">
        <w:rPr>
          <w:rFonts w:ascii="Calibri" w:hAnsi="Calibri" w:cs="Shruti"/>
          <w:sz w:val="22"/>
          <w:szCs w:val="22"/>
        </w:rPr>
        <w:t>and all correspondence.</w:t>
      </w:r>
      <w:r w:rsidR="008D68DF" w:rsidRPr="00CC721C">
        <w:rPr>
          <w:rFonts w:ascii="Calibri" w:hAnsi="Calibri" w:cs="Shruti"/>
          <w:sz w:val="22"/>
          <w:szCs w:val="22"/>
        </w:rPr>
        <w:t xml:space="preserve">  All interviews shall be reported for clarity.</w:t>
      </w:r>
    </w:p>
    <w:p w14:paraId="49206A88" w14:textId="77777777" w:rsidR="00EC431C" w:rsidRPr="000421C6" w:rsidRDefault="00EC431C" w:rsidP="00EC431C">
      <w:pPr>
        <w:rPr>
          <w:rFonts w:ascii="Calibri" w:hAnsi="Calibri" w:cs="Shruti"/>
          <w:sz w:val="6"/>
          <w:szCs w:val="6"/>
        </w:rPr>
      </w:pPr>
    </w:p>
    <w:p w14:paraId="5ADD6906"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After allegations have been resolved, all records shall be forwarded to the Stated Clerk. A</w:t>
      </w:r>
      <w:r w:rsidR="00EC431C" w:rsidRPr="00CC721C">
        <w:rPr>
          <w:rFonts w:ascii="Calibri" w:hAnsi="Calibri" w:cs="Shruti"/>
          <w:sz w:val="22"/>
          <w:szCs w:val="22"/>
        </w:rPr>
        <w:t xml:space="preserve"> </w:t>
      </w:r>
      <w:r w:rsidRPr="00CC721C">
        <w:rPr>
          <w:rFonts w:ascii="Calibri" w:hAnsi="Calibri" w:cs="Shruti"/>
          <w:sz w:val="22"/>
          <w:szCs w:val="22"/>
        </w:rPr>
        <w:t>summary of the allegations and/or charges, along with the disposition or resolution of them, will be</w:t>
      </w:r>
      <w:r w:rsidR="00EC431C" w:rsidRPr="00CC721C">
        <w:rPr>
          <w:rFonts w:ascii="Calibri" w:hAnsi="Calibri" w:cs="Shruti"/>
          <w:sz w:val="22"/>
          <w:szCs w:val="22"/>
        </w:rPr>
        <w:t xml:space="preserve"> </w:t>
      </w:r>
      <w:r w:rsidRPr="00CC721C">
        <w:rPr>
          <w:rFonts w:ascii="Calibri" w:hAnsi="Calibri" w:cs="Shruti"/>
          <w:sz w:val="22"/>
          <w:szCs w:val="22"/>
        </w:rPr>
        <w:t>placed in the accused's personnel file. All other records (notes, correspondence, etc.) shall be kept -</w:t>
      </w:r>
      <w:r w:rsidR="00EC431C" w:rsidRPr="00CC721C">
        <w:rPr>
          <w:rFonts w:ascii="Calibri" w:hAnsi="Calibri" w:cs="Shruti"/>
          <w:sz w:val="22"/>
          <w:szCs w:val="22"/>
        </w:rPr>
        <w:t xml:space="preserve"> </w:t>
      </w:r>
      <w:r w:rsidRPr="00CC721C">
        <w:rPr>
          <w:rFonts w:ascii="Calibri" w:hAnsi="Calibri" w:cs="Shruti"/>
          <w:sz w:val="22"/>
          <w:szCs w:val="22"/>
        </w:rPr>
        <w:t>sealed and marked "confidential" - under lock at the Presbytery office. No member of an ART or an IC</w:t>
      </w:r>
      <w:r w:rsidR="008D68DF" w:rsidRPr="00CC721C">
        <w:rPr>
          <w:rFonts w:ascii="Calibri" w:hAnsi="Calibri" w:cs="Shruti"/>
          <w:sz w:val="22"/>
          <w:szCs w:val="22"/>
        </w:rPr>
        <w:t xml:space="preserve"> </w:t>
      </w:r>
      <w:r w:rsidRPr="00CC721C">
        <w:rPr>
          <w:rFonts w:ascii="Calibri" w:hAnsi="Calibri" w:cs="Shruti"/>
          <w:sz w:val="22"/>
          <w:szCs w:val="22"/>
        </w:rPr>
        <w:t>may keep separate records of confidential material that has been turned over to the governing body as</w:t>
      </w:r>
      <w:r w:rsidR="008D68DF" w:rsidRPr="00CC721C">
        <w:rPr>
          <w:rFonts w:ascii="Calibri" w:hAnsi="Calibri" w:cs="Shruti"/>
          <w:sz w:val="22"/>
          <w:szCs w:val="22"/>
        </w:rPr>
        <w:t xml:space="preserve"> </w:t>
      </w:r>
      <w:r w:rsidRPr="00CC721C">
        <w:rPr>
          <w:rFonts w:ascii="Calibri" w:hAnsi="Calibri" w:cs="Shruti"/>
          <w:sz w:val="22"/>
          <w:szCs w:val="22"/>
        </w:rPr>
        <w:t>a result of its work.</w:t>
      </w:r>
    </w:p>
    <w:p w14:paraId="67B7A70C" w14:textId="77777777" w:rsidR="008D68DF" w:rsidRPr="000421C6" w:rsidRDefault="008D68DF" w:rsidP="006B3727">
      <w:pPr>
        <w:rPr>
          <w:rFonts w:ascii="Calibri" w:hAnsi="Calibri" w:cs="Shruti"/>
          <w:sz w:val="10"/>
          <w:szCs w:val="10"/>
        </w:rPr>
      </w:pPr>
    </w:p>
    <w:p w14:paraId="78AE7345"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D. Liability and Insurance</w:t>
      </w:r>
    </w:p>
    <w:p w14:paraId="71887C79" w14:textId="77777777" w:rsidR="008D68DF" w:rsidRPr="000421C6" w:rsidRDefault="008D68DF" w:rsidP="006B3727">
      <w:pPr>
        <w:ind w:left="720"/>
        <w:rPr>
          <w:rFonts w:ascii="Calibri" w:hAnsi="Calibri" w:cs="Shruti"/>
          <w:sz w:val="6"/>
          <w:szCs w:val="6"/>
        </w:rPr>
      </w:pPr>
    </w:p>
    <w:p w14:paraId="4C6D1DD3" w14:textId="40DA5553" w:rsidR="00637625" w:rsidRPr="00CC721C" w:rsidRDefault="38FF211E" w:rsidP="006B3727">
      <w:pPr>
        <w:rPr>
          <w:rFonts w:ascii="Calibri" w:hAnsi="Calibri" w:cs="Shruti"/>
          <w:sz w:val="22"/>
          <w:szCs w:val="22"/>
        </w:rPr>
      </w:pPr>
      <w:r w:rsidRPr="7F6FAEBA">
        <w:rPr>
          <w:rFonts w:ascii="Calibri" w:hAnsi="Calibri" w:cs="Shruti"/>
          <w:sz w:val="22"/>
          <w:szCs w:val="22"/>
        </w:rPr>
        <w:t>The Form of Government (</w:t>
      </w:r>
      <w:r w:rsidR="4FA39586" w:rsidRPr="7F6FAEBA">
        <w:rPr>
          <w:rFonts w:ascii="Calibri" w:hAnsi="Calibri" w:cs="Shruti"/>
          <w:sz w:val="22"/>
          <w:szCs w:val="22"/>
        </w:rPr>
        <w:t>G-</w:t>
      </w:r>
      <w:r w:rsidRPr="7F6FAEBA">
        <w:rPr>
          <w:rFonts w:ascii="Calibri" w:hAnsi="Calibri" w:cs="Shruti"/>
          <w:sz w:val="22"/>
          <w:szCs w:val="22"/>
        </w:rPr>
        <w:t>3.0112)</w:t>
      </w:r>
      <w:r w:rsidR="4FA39586" w:rsidRPr="7F6FAEBA">
        <w:rPr>
          <w:rFonts w:ascii="Calibri" w:hAnsi="Calibri" w:cs="Shruti"/>
          <w:sz w:val="22"/>
          <w:szCs w:val="22"/>
        </w:rPr>
        <w:t xml:space="preserve"> provides that </w:t>
      </w:r>
      <w:r w:rsidRPr="7F6FAEBA">
        <w:rPr>
          <w:rFonts w:ascii="Calibri" w:hAnsi="Calibri" w:cs="Shruti"/>
          <w:sz w:val="22"/>
          <w:szCs w:val="22"/>
        </w:rPr>
        <w:t>“E</w:t>
      </w:r>
      <w:r w:rsidR="4FA39586" w:rsidRPr="7F6FAEBA">
        <w:rPr>
          <w:rFonts w:ascii="Calibri" w:hAnsi="Calibri" w:cs="Shruti"/>
          <w:sz w:val="22"/>
          <w:szCs w:val="22"/>
        </w:rPr>
        <w:t xml:space="preserve">ach </w:t>
      </w:r>
      <w:r w:rsidRPr="7F6FAEBA">
        <w:rPr>
          <w:rFonts w:ascii="Calibri" w:hAnsi="Calibri" w:cs="Shruti"/>
          <w:sz w:val="22"/>
          <w:szCs w:val="22"/>
        </w:rPr>
        <w:t>council shall obtain property and liability insurance coverage to protect its facilities, programs, staff, and elected and appointed officers.”</w:t>
      </w:r>
    </w:p>
    <w:p w14:paraId="3B7FD67C" w14:textId="77777777" w:rsidR="00EC431C" w:rsidRPr="000421C6" w:rsidRDefault="00EC431C" w:rsidP="006B3727">
      <w:pPr>
        <w:rPr>
          <w:rFonts w:ascii="Calibri" w:hAnsi="Calibri" w:cs="Shruti"/>
          <w:i/>
          <w:iCs/>
          <w:sz w:val="6"/>
          <w:szCs w:val="6"/>
        </w:rPr>
      </w:pPr>
    </w:p>
    <w:p w14:paraId="07E12481"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The Presbytery and its congregations should regularly inform their insurance carriers of the</w:t>
      </w:r>
      <w:r w:rsidR="00EC431C" w:rsidRPr="00CC721C">
        <w:rPr>
          <w:rFonts w:ascii="Calibri" w:hAnsi="Calibri" w:cs="Shruti"/>
          <w:sz w:val="22"/>
          <w:szCs w:val="22"/>
        </w:rPr>
        <w:t xml:space="preserve"> </w:t>
      </w:r>
      <w:r w:rsidRPr="00CC721C">
        <w:rPr>
          <w:rFonts w:ascii="Calibri" w:hAnsi="Calibri" w:cs="Shruti"/>
          <w:sz w:val="22"/>
          <w:szCs w:val="22"/>
        </w:rPr>
        <w:t>activities and programs they operate or sponsor, and of the duties and responsibilities of officers,</w:t>
      </w:r>
      <w:r w:rsidR="00EC431C" w:rsidRPr="00CC721C">
        <w:rPr>
          <w:rFonts w:ascii="Calibri" w:hAnsi="Calibri" w:cs="Shruti"/>
          <w:sz w:val="22"/>
          <w:szCs w:val="22"/>
        </w:rPr>
        <w:t xml:space="preserve"> </w:t>
      </w:r>
      <w:r w:rsidRPr="00CC721C">
        <w:rPr>
          <w:rFonts w:ascii="Calibri" w:hAnsi="Calibri" w:cs="Shruti"/>
          <w:sz w:val="22"/>
          <w:szCs w:val="22"/>
        </w:rPr>
        <w:t>employees, and volunteers. The standard insurance policy should be enhanced by endorsements to cover</w:t>
      </w:r>
      <w:r w:rsidR="008D68DF" w:rsidRPr="00CC721C">
        <w:rPr>
          <w:rFonts w:ascii="Calibri" w:hAnsi="Calibri" w:cs="Shruti"/>
          <w:sz w:val="22"/>
          <w:szCs w:val="22"/>
        </w:rPr>
        <w:t xml:space="preserve"> </w:t>
      </w:r>
      <w:r w:rsidRPr="00CC721C">
        <w:rPr>
          <w:rFonts w:ascii="Calibri" w:hAnsi="Calibri" w:cs="Shruti"/>
          <w:sz w:val="22"/>
          <w:szCs w:val="22"/>
        </w:rPr>
        <w:t>specific exposure such as camps, day-care operations, shelters or other outreach programs.</w:t>
      </w:r>
    </w:p>
    <w:p w14:paraId="38D6B9B6" w14:textId="77777777" w:rsidR="00637625" w:rsidRPr="000421C6" w:rsidRDefault="00637625" w:rsidP="006B3727">
      <w:pPr>
        <w:rPr>
          <w:rFonts w:ascii="Calibri" w:hAnsi="Calibri" w:cs="Shruti"/>
          <w:sz w:val="6"/>
          <w:szCs w:val="6"/>
        </w:rPr>
      </w:pPr>
    </w:p>
    <w:p w14:paraId="1B00DA83" w14:textId="77777777" w:rsidR="00637625" w:rsidRPr="00CC721C" w:rsidRDefault="00637625" w:rsidP="00EC431C">
      <w:pPr>
        <w:rPr>
          <w:rFonts w:ascii="Calibri" w:hAnsi="Calibri" w:cs="Shruti"/>
          <w:sz w:val="22"/>
          <w:szCs w:val="22"/>
        </w:rPr>
      </w:pPr>
      <w:r w:rsidRPr="00CC721C">
        <w:rPr>
          <w:rFonts w:ascii="Calibri" w:hAnsi="Calibri" w:cs="Shruti"/>
          <w:sz w:val="22"/>
          <w:szCs w:val="22"/>
        </w:rPr>
        <w:t>Not all liability insurance policies include sexual misconduct. Presbytery and its sessions should</w:t>
      </w:r>
      <w:r w:rsidR="008D68DF" w:rsidRPr="00CC721C">
        <w:rPr>
          <w:rFonts w:ascii="Calibri" w:hAnsi="Calibri" w:cs="Shruti"/>
          <w:sz w:val="22"/>
          <w:szCs w:val="22"/>
        </w:rPr>
        <w:t xml:space="preserve"> </w:t>
      </w:r>
      <w:r w:rsidRPr="00CC721C">
        <w:rPr>
          <w:rFonts w:ascii="Calibri" w:hAnsi="Calibri" w:cs="Shruti"/>
          <w:sz w:val="22"/>
          <w:szCs w:val="22"/>
        </w:rPr>
        <w:t>exercise care to assure that they maintain an endorsement to their general liability insurance policy</w:t>
      </w:r>
      <w:r w:rsidR="008D68DF" w:rsidRPr="00CC721C">
        <w:rPr>
          <w:rFonts w:ascii="Calibri" w:hAnsi="Calibri" w:cs="Shruti"/>
          <w:sz w:val="22"/>
          <w:szCs w:val="22"/>
        </w:rPr>
        <w:t xml:space="preserve"> </w:t>
      </w:r>
      <w:r w:rsidRPr="00CC721C">
        <w:rPr>
          <w:rFonts w:ascii="Calibri" w:hAnsi="Calibri" w:cs="Shruti"/>
          <w:sz w:val="22"/>
          <w:szCs w:val="22"/>
        </w:rPr>
        <w:t>specifically covering sexual abuse and molestation.</w:t>
      </w:r>
    </w:p>
    <w:p w14:paraId="698536F5" w14:textId="77777777" w:rsidR="008D68DF" w:rsidRPr="000421C6" w:rsidRDefault="008D68DF" w:rsidP="006B3727">
      <w:pPr>
        <w:ind w:firstLine="720"/>
        <w:rPr>
          <w:rFonts w:ascii="Calibri" w:hAnsi="Calibri" w:cs="Shruti"/>
          <w:sz w:val="10"/>
          <w:szCs w:val="10"/>
        </w:rPr>
      </w:pPr>
    </w:p>
    <w:p w14:paraId="7995736B"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E. Relationship to Other Governing Bodies</w:t>
      </w:r>
    </w:p>
    <w:p w14:paraId="7BC1BAF2" w14:textId="77777777" w:rsidR="00637625" w:rsidRPr="000421C6" w:rsidRDefault="00637625" w:rsidP="006B3727">
      <w:pPr>
        <w:rPr>
          <w:rFonts w:ascii="Calibri" w:hAnsi="Calibri" w:cs="Shruti"/>
          <w:sz w:val="6"/>
          <w:szCs w:val="6"/>
        </w:rPr>
      </w:pPr>
    </w:p>
    <w:p w14:paraId="1273CBE0" w14:textId="7E0F7476" w:rsidR="00637625" w:rsidRPr="00CC721C" w:rsidRDefault="22615A84" w:rsidP="006B3727">
      <w:pPr>
        <w:rPr>
          <w:rFonts w:ascii="Calibri" w:hAnsi="Calibri" w:cs="Shruti"/>
          <w:sz w:val="22"/>
          <w:szCs w:val="22"/>
        </w:rPr>
      </w:pPr>
      <w:r w:rsidRPr="7F6FAEBA">
        <w:rPr>
          <w:rFonts w:ascii="Calibri" w:hAnsi="Calibri" w:cs="Shruti"/>
          <w:sz w:val="22"/>
          <w:szCs w:val="22"/>
        </w:rPr>
        <w:t>I</w:t>
      </w:r>
      <w:r w:rsidR="4FA39586" w:rsidRPr="7F6FAEBA">
        <w:rPr>
          <w:rFonts w:ascii="Calibri" w:hAnsi="Calibri" w:cs="Shruti"/>
          <w:sz w:val="22"/>
          <w:szCs w:val="22"/>
        </w:rPr>
        <w:t>n dealing with Ministers when transferring from one position to another in the matter of sexual</w:t>
      </w:r>
      <w:r w:rsidRPr="7F6FAEBA">
        <w:rPr>
          <w:rFonts w:ascii="Calibri" w:hAnsi="Calibri" w:cs="Shruti"/>
          <w:sz w:val="22"/>
          <w:szCs w:val="22"/>
        </w:rPr>
        <w:t xml:space="preserve"> </w:t>
      </w:r>
      <w:r w:rsidR="4FA39586" w:rsidRPr="7F6FAEBA">
        <w:rPr>
          <w:rFonts w:ascii="Calibri" w:hAnsi="Calibri" w:cs="Shruti"/>
          <w:sz w:val="22"/>
          <w:szCs w:val="22"/>
        </w:rPr>
        <w:t>misconduct clearance, the Presbytery will assume responsibility for previous employer reference checks</w:t>
      </w:r>
      <w:r w:rsidR="2AD2A5B8" w:rsidRPr="7F6FAEBA">
        <w:rPr>
          <w:rFonts w:ascii="Calibri" w:hAnsi="Calibri" w:cs="Shruti"/>
          <w:sz w:val="22"/>
          <w:szCs w:val="22"/>
        </w:rPr>
        <w:t xml:space="preserve"> </w:t>
      </w:r>
      <w:r w:rsidR="4FA39586" w:rsidRPr="7F6FAEBA">
        <w:rPr>
          <w:rFonts w:ascii="Calibri" w:hAnsi="Calibri" w:cs="Shruti"/>
          <w:sz w:val="22"/>
          <w:szCs w:val="22"/>
        </w:rPr>
        <w:t xml:space="preserve">through the </w:t>
      </w:r>
      <w:r w:rsidR="38FF211E" w:rsidRPr="7F6FAEBA">
        <w:rPr>
          <w:rFonts w:ascii="Calibri" w:hAnsi="Calibri" w:cs="Shruti"/>
          <w:sz w:val="22"/>
          <w:szCs w:val="22"/>
        </w:rPr>
        <w:t>Executive</w:t>
      </w:r>
      <w:r w:rsidR="4FA39586" w:rsidRPr="7F6FAEBA">
        <w:rPr>
          <w:rFonts w:ascii="Calibri" w:hAnsi="Calibri" w:cs="Shruti"/>
          <w:sz w:val="22"/>
          <w:szCs w:val="22"/>
        </w:rPr>
        <w:t xml:space="preserve"> Presbyter or other authorized persons who would report to the Committee on</w:t>
      </w:r>
      <w:r w:rsidR="2AD2A5B8" w:rsidRPr="7F6FAEBA">
        <w:rPr>
          <w:rFonts w:ascii="Calibri" w:hAnsi="Calibri" w:cs="Shruti"/>
          <w:sz w:val="22"/>
          <w:szCs w:val="22"/>
        </w:rPr>
        <w:t xml:space="preserve"> </w:t>
      </w:r>
      <w:r w:rsidR="4FA39586" w:rsidRPr="7F6FAEBA">
        <w:rPr>
          <w:rFonts w:ascii="Calibri" w:hAnsi="Calibri" w:cs="Shruti"/>
          <w:sz w:val="22"/>
          <w:szCs w:val="22"/>
        </w:rPr>
        <w:t>Ministry either that there had been no reported sexual misconduct or that the Committee should inquire</w:t>
      </w:r>
      <w:r w:rsidR="2AD2A5B8" w:rsidRPr="7F6FAEBA">
        <w:rPr>
          <w:rFonts w:ascii="Calibri" w:hAnsi="Calibri" w:cs="Shruti"/>
          <w:sz w:val="22"/>
          <w:szCs w:val="22"/>
        </w:rPr>
        <w:t xml:space="preserve"> </w:t>
      </w:r>
      <w:r w:rsidR="4FA39586" w:rsidRPr="7F6FAEBA">
        <w:rPr>
          <w:rFonts w:ascii="Calibri" w:hAnsi="Calibri" w:cs="Shruti"/>
          <w:sz w:val="22"/>
          <w:szCs w:val="22"/>
        </w:rPr>
        <w:t>into reported sexual misconduct.</w:t>
      </w:r>
    </w:p>
    <w:p w14:paraId="61C988F9" w14:textId="77777777" w:rsidR="008D68DF" w:rsidRPr="000421C6" w:rsidRDefault="008D68DF" w:rsidP="006B3727">
      <w:pPr>
        <w:ind w:firstLine="720"/>
        <w:rPr>
          <w:rFonts w:ascii="Calibri" w:hAnsi="Calibri" w:cs="Shruti"/>
          <w:sz w:val="6"/>
          <w:szCs w:val="6"/>
        </w:rPr>
      </w:pPr>
    </w:p>
    <w:p w14:paraId="0767D692" w14:textId="77777777" w:rsidR="00B26BDB" w:rsidRDefault="00637625" w:rsidP="006B3727">
      <w:pPr>
        <w:rPr>
          <w:rFonts w:ascii="Calibri" w:hAnsi="Calibri" w:cs="Shruti"/>
          <w:sz w:val="22"/>
          <w:szCs w:val="22"/>
        </w:rPr>
      </w:pPr>
      <w:r w:rsidRPr="00CC721C">
        <w:rPr>
          <w:rFonts w:ascii="Calibri" w:hAnsi="Calibri" w:cs="Shruti"/>
          <w:sz w:val="22"/>
          <w:szCs w:val="22"/>
        </w:rPr>
        <w:t>When a Minister has been disciplined by John Calvin Presbytery for sexual misconduct, under</w:t>
      </w:r>
      <w:r w:rsidR="00EC431C" w:rsidRPr="00CC721C">
        <w:rPr>
          <w:rFonts w:ascii="Calibri" w:hAnsi="Calibri" w:cs="Shruti"/>
          <w:sz w:val="22"/>
          <w:szCs w:val="22"/>
        </w:rPr>
        <w:t xml:space="preserve"> </w:t>
      </w:r>
      <w:r w:rsidRPr="00CC721C">
        <w:rPr>
          <w:rFonts w:ascii="Calibri" w:hAnsi="Calibri" w:cs="Shruti"/>
          <w:sz w:val="22"/>
          <w:szCs w:val="22"/>
        </w:rPr>
        <w:t>no circumstances will that person be transferred to another presbytery without the relevant facts (report</w:t>
      </w:r>
      <w:r w:rsidR="008D68DF" w:rsidRPr="00CC721C">
        <w:rPr>
          <w:rFonts w:ascii="Calibri" w:hAnsi="Calibri" w:cs="Shruti"/>
          <w:sz w:val="22"/>
          <w:szCs w:val="22"/>
        </w:rPr>
        <w:t xml:space="preserve"> </w:t>
      </w:r>
      <w:r w:rsidRPr="00CC721C">
        <w:rPr>
          <w:rFonts w:ascii="Calibri" w:hAnsi="Calibri" w:cs="Shruti"/>
          <w:sz w:val="22"/>
          <w:szCs w:val="22"/>
        </w:rPr>
        <w:t>of the Permanent Judicial Commission) being provided. Where allegations do not result in disciplinary</w:t>
      </w:r>
      <w:r w:rsidR="008D68DF" w:rsidRPr="00CC721C">
        <w:rPr>
          <w:rFonts w:ascii="Calibri" w:hAnsi="Calibri" w:cs="Shruti"/>
          <w:sz w:val="22"/>
          <w:szCs w:val="22"/>
        </w:rPr>
        <w:t xml:space="preserve"> </w:t>
      </w:r>
      <w:r w:rsidRPr="00CC721C">
        <w:rPr>
          <w:rFonts w:ascii="Calibri" w:hAnsi="Calibri" w:cs="Shruti"/>
          <w:sz w:val="22"/>
          <w:szCs w:val="22"/>
        </w:rPr>
        <w:t>process, relevant information can only be released when an appropriate waiver, signed by the Minister,</w:t>
      </w:r>
      <w:r w:rsidR="008D68DF" w:rsidRPr="00CC721C">
        <w:rPr>
          <w:rFonts w:ascii="Calibri" w:hAnsi="Calibri" w:cs="Shruti"/>
          <w:sz w:val="22"/>
          <w:szCs w:val="22"/>
        </w:rPr>
        <w:t xml:space="preserve"> </w:t>
      </w:r>
      <w:r w:rsidRPr="00CC721C">
        <w:rPr>
          <w:rFonts w:ascii="Calibri" w:hAnsi="Calibri" w:cs="Shruti"/>
          <w:sz w:val="22"/>
          <w:szCs w:val="22"/>
        </w:rPr>
        <w:t xml:space="preserve">is in the hands of this Presbytery. The person </w:t>
      </w:r>
    </w:p>
    <w:p w14:paraId="3B7B2BA5" w14:textId="77777777" w:rsidR="00B26BDB" w:rsidRDefault="00B26BDB" w:rsidP="006B3727">
      <w:pPr>
        <w:rPr>
          <w:rFonts w:ascii="Calibri" w:hAnsi="Calibri" w:cs="Shruti"/>
          <w:sz w:val="22"/>
          <w:szCs w:val="22"/>
        </w:rPr>
      </w:pPr>
    </w:p>
    <w:p w14:paraId="68FF6711" w14:textId="359F4DDF" w:rsidR="00637625" w:rsidRPr="00CC721C" w:rsidRDefault="00637625" w:rsidP="006B3727">
      <w:pPr>
        <w:rPr>
          <w:rFonts w:ascii="Calibri" w:hAnsi="Calibri" w:cs="Shruti"/>
          <w:sz w:val="22"/>
          <w:szCs w:val="22"/>
        </w:rPr>
      </w:pPr>
      <w:r w:rsidRPr="00CC721C">
        <w:rPr>
          <w:rFonts w:ascii="Calibri" w:hAnsi="Calibri" w:cs="Shruti"/>
          <w:sz w:val="22"/>
          <w:szCs w:val="22"/>
        </w:rPr>
        <w:t>within this Presbytery authorized to give a reference is</w:t>
      </w:r>
      <w:r w:rsidR="008D68DF" w:rsidRPr="00CC721C">
        <w:rPr>
          <w:rFonts w:ascii="Calibri" w:hAnsi="Calibri" w:cs="Shruti"/>
          <w:sz w:val="22"/>
          <w:szCs w:val="22"/>
        </w:rPr>
        <w:t xml:space="preserve"> </w:t>
      </w:r>
      <w:r w:rsidRPr="00CC721C">
        <w:rPr>
          <w:rFonts w:ascii="Calibri" w:hAnsi="Calibri" w:cs="Shruti"/>
          <w:sz w:val="22"/>
          <w:szCs w:val="22"/>
        </w:rPr>
        <w:t>obligated to give truthful information regarding allegations, inquiries, and administrative or disciplinary</w:t>
      </w:r>
      <w:r w:rsidR="008D68DF" w:rsidRPr="00CC721C">
        <w:rPr>
          <w:rFonts w:ascii="Calibri" w:hAnsi="Calibri" w:cs="Shruti"/>
          <w:sz w:val="22"/>
          <w:szCs w:val="22"/>
        </w:rPr>
        <w:t xml:space="preserve"> </w:t>
      </w:r>
      <w:r w:rsidRPr="00CC721C">
        <w:rPr>
          <w:rFonts w:ascii="Calibri" w:hAnsi="Calibri" w:cs="Shruti"/>
          <w:sz w:val="22"/>
          <w:szCs w:val="22"/>
        </w:rPr>
        <w:t>action relating to sexual misconduct of the applicant.</w:t>
      </w:r>
    </w:p>
    <w:p w14:paraId="3B22BB7D" w14:textId="77777777" w:rsidR="008D68DF" w:rsidRPr="000421C6" w:rsidRDefault="008D68DF" w:rsidP="006B3727">
      <w:pPr>
        <w:rPr>
          <w:rFonts w:ascii="Calibri" w:hAnsi="Calibri" w:cs="Shruti"/>
          <w:sz w:val="10"/>
          <w:szCs w:val="10"/>
        </w:rPr>
      </w:pPr>
    </w:p>
    <w:p w14:paraId="433E9178" w14:textId="77777777" w:rsidR="00637625" w:rsidRPr="00CC721C" w:rsidRDefault="00637625" w:rsidP="006B3727">
      <w:pPr>
        <w:rPr>
          <w:rFonts w:ascii="Calibri" w:hAnsi="Calibri" w:cs="Shruti"/>
          <w:b/>
          <w:bCs/>
          <w:sz w:val="22"/>
          <w:szCs w:val="22"/>
        </w:rPr>
      </w:pPr>
      <w:r w:rsidRPr="00CC721C">
        <w:rPr>
          <w:rFonts w:ascii="Calibri" w:hAnsi="Calibri" w:cs="Shruti"/>
          <w:b/>
          <w:bCs/>
          <w:sz w:val="22"/>
          <w:szCs w:val="22"/>
        </w:rPr>
        <w:t>F. Time Limit</w:t>
      </w:r>
    </w:p>
    <w:p w14:paraId="17B246DD" w14:textId="77777777" w:rsidR="008D68DF" w:rsidRPr="000421C6" w:rsidRDefault="008D68DF" w:rsidP="006B3727">
      <w:pPr>
        <w:ind w:left="720"/>
        <w:rPr>
          <w:rFonts w:ascii="Calibri" w:hAnsi="Calibri" w:cs="Shruti"/>
          <w:sz w:val="6"/>
          <w:szCs w:val="6"/>
        </w:rPr>
      </w:pPr>
    </w:p>
    <w:p w14:paraId="44FFEBE3"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The ability of the Presbytery to respond promptly and justly to sexual misconduct is</w:t>
      </w:r>
      <w:r w:rsidR="00EC431C" w:rsidRPr="00CC721C">
        <w:rPr>
          <w:rFonts w:ascii="Calibri" w:hAnsi="Calibri" w:cs="Shruti"/>
          <w:sz w:val="22"/>
          <w:szCs w:val="22"/>
        </w:rPr>
        <w:t xml:space="preserve"> </w:t>
      </w:r>
      <w:r w:rsidRPr="00CC721C">
        <w:rPr>
          <w:rFonts w:ascii="Calibri" w:hAnsi="Calibri" w:cs="Shruti"/>
          <w:sz w:val="22"/>
          <w:szCs w:val="22"/>
        </w:rPr>
        <w:t>related in part to the opportunity it has to receive allegations and gather evidence soon after the</w:t>
      </w:r>
      <w:r w:rsidR="00EC431C" w:rsidRPr="00CC721C">
        <w:rPr>
          <w:rFonts w:ascii="Calibri" w:hAnsi="Calibri" w:cs="Shruti"/>
          <w:sz w:val="22"/>
          <w:szCs w:val="22"/>
        </w:rPr>
        <w:t xml:space="preserve"> </w:t>
      </w:r>
      <w:r w:rsidRPr="00CC721C">
        <w:rPr>
          <w:rFonts w:ascii="Calibri" w:hAnsi="Calibri" w:cs="Shruti"/>
          <w:sz w:val="22"/>
          <w:szCs w:val="22"/>
        </w:rPr>
        <w:t>occurrence. However, this Policy recognizes the special problems related to discovery and recognition</w:t>
      </w:r>
      <w:r w:rsidR="008D68DF" w:rsidRPr="00CC721C">
        <w:rPr>
          <w:rFonts w:ascii="Calibri" w:hAnsi="Calibri" w:cs="Shruti"/>
          <w:sz w:val="22"/>
          <w:szCs w:val="22"/>
        </w:rPr>
        <w:t xml:space="preserve"> </w:t>
      </w:r>
      <w:r w:rsidRPr="00CC721C">
        <w:rPr>
          <w:rFonts w:ascii="Calibri" w:hAnsi="Calibri" w:cs="Shruti"/>
          <w:sz w:val="22"/>
          <w:szCs w:val="22"/>
        </w:rPr>
        <w:t>of various forms of sexual misconduct. Child sexual abuse, for example, may not be recognized until</w:t>
      </w:r>
      <w:r w:rsidR="008D68DF" w:rsidRPr="00CC721C">
        <w:rPr>
          <w:rFonts w:ascii="Calibri" w:hAnsi="Calibri" w:cs="Shruti"/>
          <w:sz w:val="22"/>
          <w:szCs w:val="22"/>
        </w:rPr>
        <w:t xml:space="preserve"> </w:t>
      </w:r>
      <w:r w:rsidRPr="00CC721C">
        <w:rPr>
          <w:rFonts w:ascii="Calibri" w:hAnsi="Calibri" w:cs="Shruti"/>
          <w:sz w:val="22"/>
          <w:szCs w:val="22"/>
        </w:rPr>
        <w:t>the victim of abuse reaches adulthood; or recognition of abuse and willingness to come forward by an</w:t>
      </w:r>
      <w:r w:rsidR="008D68DF" w:rsidRPr="00CC721C">
        <w:rPr>
          <w:rFonts w:ascii="Calibri" w:hAnsi="Calibri" w:cs="Shruti"/>
          <w:sz w:val="22"/>
          <w:szCs w:val="22"/>
        </w:rPr>
        <w:t xml:space="preserve"> </w:t>
      </w:r>
      <w:r w:rsidRPr="00CC721C">
        <w:rPr>
          <w:rFonts w:ascii="Calibri" w:hAnsi="Calibri" w:cs="Shruti"/>
          <w:sz w:val="22"/>
          <w:szCs w:val="22"/>
        </w:rPr>
        <w:t>adult victim may be delayed for years.</w:t>
      </w:r>
    </w:p>
    <w:p w14:paraId="6BF89DA3" w14:textId="77777777" w:rsidR="008D68DF" w:rsidRPr="000421C6" w:rsidRDefault="008D68DF" w:rsidP="006B3727">
      <w:pPr>
        <w:ind w:firstLine="720"/>
        <w:rPr>
          <w:rFonts w:ascii="Calibri" w:hAnsi="Calibri" w:cs="Shruti"/>
          <w:sz w:val="6"/>
          <w:szCs w:val="6"/>
        </w:rPr>
      </w:pPr>
    </w:p>
    <w:p w14:paraId="60B2A18C" w14:textId="77777777" w:rsidR="00637625" w:rsidRPr="00CC721C" w:rsidRDefault="00637625" w:rsidP="000421C6">
      <w:pPr>
        <w:rPr>
          <w:rFonts w:ascii="Calibri" w:hAnsi="Calibri" w:cs="Shruti"/>
          <w:sz w:val="22"/>
          <w:szCs w:val="22"/>
        </w:rPr>
      </w:pPr>
      <w:r w:rsidRPr="00CC721C">
        <w:rPr>
          <w:rFonts w:ascii="Calibri" w:hAnsi="Calibri" w:cs="Shruti"/>
          <w:sz w:val="22"/>
          <w:szCs w:val="22"/>
        </w:rPr>
        <w:t>The following provisions guide the making and receiving of allegations and the filing of charges:</w:t>
      </w:r>
    </w:p>
    <w:p w14:paraId="5C3E0E74" w14:textId="77777777" w:rsidR="008D68DF" w:rsidRPr="000421C6" w:rsidRDefault="008D68DF" w:rsidP="7F6FAEBA">
      <w:pPr>
        <w:rPr>
          <w:rFonts w:ascii="Calibri" w:hAnsi="Calibri" w:cs="Shruti"/>
          <w:sz w:val="6"/>
          <w:szCs w:val="6"/>
          <w:highlight w:val="yellow"/>
        </w:rPr>
      </w:pPr>
    </w:p>
    <w:p w14:paraId="282D50D0" w14:textId="384D6D19" w:rsidR="00637625" w:rsidRPr="00AE5D22" w:rsidRDefault="4FA39586" w:rsidP="00AE5D22">
      <w:pPr>
        <w:ind w:left="720" w:hanging="720"/>
        <w:rPr>
          <w:rFonts w:ascii="Calibri" w:hAnsi="Calibri" w:cs="Shruti"/>
          <w:sz w:val="22"/>
          <w:szCs w:val="22"/>
        </w:rPr>
      </w:pPr>
      <w:r w:rsidRPr="00AE5D22">
        <w:rPr>
          <w:rFonts w:ascii="Calibri" w:hAnsi="Calibri" w:cs="Shruti"/>
          <w:sz w:val="22"/>
          <w:szCs w:val="22"/>
        </w:rPr>
        <w:t xml:space="preserve">1. </w:t>
      </w:r>
      <w:r w:rsidR="00AE5D22">
        <w:rPr>
          <w:rFonts w:ascii="Calibri" w:hAnsi="Calibri" w:cs="Shruti"/>
          <w:sz w:val="22"/>
          <w:szCs w:val="22"/>
        </w:rPr>
        <w:tab/>
      </w:r>
      <w:r w:rsidRPr="00AE5D22">
        <w:rPr>
          <w:rFonts w:ascii="Calibri" w:hAnsi="Calibri" w:cs="Shruti"/>
          <w:sz w:val="22"/>
          <w:szCs w:val="22"/>
        </w:rPr>
        <w:t>In instances of sexual abuse of another person, there is no limit on the making or</w:t>
      </w:r>
      <w:r w:rsidR="22615A84" w:rsidRPr="00AE5D22">
        <w:rPr>
          <w:rFonts w:ascii="Calibri" w:hAnsi="Calibri" w:cs="Shruti"/>
          <w:sz w:val="22"/>
          <w:szCs w:val="22"/>
        </w:rPr>
        <w:t xml:space="preserve"> </w:t>
      </w:r>
      <w:r w:rsidRPr="00AE5D22">
        <w:rPr>
          <w:rFonts w:ascii="Calibri" w:hAnsi="Calibri" w:cs="Shruti"/>
          <w:sz w:val="22"/>
          <w:szCs w:val="22"/>
        </w:rPr>
        <w:t>receiving of allegations. The only time limit for filing charges shall be one year from the</w:t>
      </w:r>
      <w:r w:rsidR="22615A84" w:rsidRPr="00AE5D22">
        <w:rPr>
          <w:rFonts w:ascii="Calibri" w:hAnsi="Calibri" w:cs="Shruti"/>
          <w:sz w:val="22"/>
          <w:szCs w:val="22"/>
        </w:rPr>
        <w:t xml:space="preserve"> </w:t>
      </w:r>
      <w:r w:rsidRPr="00AE5D22">
        <w:rPr>
          <w:rFonts w:ascii="Calibri" w:hAnsi="Calibri" w:cs="Shruti"/>
          <w:sz w:val="22"/>
          <w:szCs w:val="22"/>
        </w:rPr>
        <w:t>date the Investigating Committee was formed, regardless of the date on which an offense</w:t>
      </w:r>
      <w:r w:rsidR="22615A84" w:rsidRPr="00AE5D22">
        <w:rPr>
          <w:rFonts w:ascii="Calibri" w:hAnsi="Calibri" w:cs="Shruti"/>
          <w:sz w:val="22"/>
          <w:szCs w:val="22"/>
        </w:rPr>
        <w:t xml:space="preserve"> </w:t>
      </w:r>
      <w:r w:rsidRPr="00AE5D22">
        <w:rPr>
          <w:rFonts w:ascii="Calibri" w:hAnsi="Calibri" w:cs="Shruti"/>
          <w:sz w:val="22"/>
          <w:szCs w:val="22"/>
        </w:rPr>
        <w:t>is alleged to have occurred.</w:t>
      </w:r>
    </w:p>
    <w:p w14:paraId="66A1FAB9" w14:textId="77777777" w:rsidR="008D68DF" w:rsidRPr="00AE5D22" w:rsidRDefault="008D68DF" w:rsidP="000421C6">
      <w:pPr>
        <w:rPr>
          <w:rFonts w:ascii="Calibri" w:hAnsi="Calibri" w:cs="Shruti"/>
          <w:sz w:val="6"/>
          <w:szCs w:val="6"/>
        </w:rPr>
      </w:pPr>
    </w:p>
    <w:p w14:paraId="66C5F17B" w14:textId="3417C083" w:rsidR="00637625" w:rsidRPr="00AE5D22" w:rsidRDefault="4FA39586" w:rsidP="00AE5D22">
      <w:pPr>
        <w:ind w:left="720" w:hanging="720"/>
        <w:rPr>
          <w:rFonts w:ascii="Calibri" w:hAnsi="Calibri" w:cs="Shruti"/>
          <w:sz w:val="22"/>
          <w:szCs w:val="22"/>
        </w:rPr>
      </w:pPr>
      <w:r w:rsidRPr="772312BA">
        <w:rPr>
          <w:rFonts w:ascii="Calibri" w:hAnsi="Calibri" w:cs="Shruti"/>
          <w:sz w:val="22"/>
          <w:szCs w:val="22"/>
        </w:rPr>
        <w:t xml:space="preserve">2. </w:t>
      </w:r>
      <w:r>
        <w:tab/>
      </w:r>
      <w:r w:rsidRPr="772312BA">
        <w:rPr>
          <w:rFonts w:ascii="Calibri" w:hAnsi="Calibri" w:cs="Shruti"/>
          <w:sz w:val="22"/>
          <w:szCs w:val="22"/>
        </w:rPr>
        <w:t>Except where the offense alleged is sexual abuse of another person, no charges shall be</w:t>
      </w:r>
      <w:r w:rsidR="22615A84" w:rsidRPr="772312BA">
        <w:rPr>
          <w:rFonts w:ascii="Calibri" w:hAnsi="Calibri" w:cs="Shruti"/>
          <w:sz w:val="22"/>
          <w:szCs w:val="22"/>
        </w:rPr>
        <w:t xml:space="preserve"> </w:t>
      </w:r>
      <w:r w:rsidRPr="772312BA">
        <w:rPr>
          <w:rFonts w:ascii="Calibri" w:hAnsi="Calibri" w:cs="Shruti"/>
          <w:sz w:val="22"/>
          <w:szCs w:val="22"/>
        </w:rPr>
        <w:t>filed later than three years from the time of the commission of the alleged offense, nor</w:t>
      </w:r>
      <w:r w:rsidR="22615A84" w:rsidRPr="772312BA">
        <w:rPr>
          <w:rFonts w:ascii="Calibri" w:hAnsi="Calibri" w:cs="Shruti"/>
          <w:sz w:val="22"/>
          <w:szCs w:val="22"/>
        </w:rPr>
        <w:t xml:space="preserve"> </w:t>
      </w:r>
      <w:r w:rsidRPr="772312BA">
        <w:rPr>
          <w:rFonts w:ascii="Calibri" w:hAnsi="Calibri" w:cs="Shruti"/>
          <w:sz w:val="22"/>
          <w:szCs w:val="22"/>
        </w:rPr>
        <w:t>later than one year from the date</w:t>
      </w:r>
      <w:r w:rsidR="22615A84" w:rsidRPr="772312BA">
        <w:rPr>
          <w:rFonts w:ascii="Calibri" w:hAnsi="Calibri" w:cs="Shruti"/>
          <w:sz w:val="22"/>
          <w:szCs w:val="22"/>
        </w:rPr>
        <w:t xml:space="preserve"> </w:t>
      </w:r>
      <w:r w:rsidRPr="772312BA">
        <w:rPr>
          <w:rFonts w:ascii="Calibri" w:hAnsi="Calibri" w:cs="Shruti"/>
          <w:sz w:val="22"/>
          <w:szCs w:val="22"/>
        </w:rPr>
        <w:t>the Investigating Committee was formed, whichever</w:t>
      </w:r>
      <w:r w:rsidR="22615A84" w:rsidRPr="772312BA">
        <w:rPr>
          <w:rFonts w:ascii="Calibri" w:hAnsi="Calibri" w:cs="Shruti"/>
          <w:sz w:val="22"/>
          <w:szCs w:val="22"/>
        </w:rPr>
        <w:t xml:space="preserve"> </w:t>
      </w:r>
      <w:r w:rsidRPr="772312BA">
        <w:rPr>
          <w:rFonts w:ascii="Calibri" w:hAnsi="Calibri" w:cs="Shruti"/>
          <w:sz w:val="22"/>
          <w:szCs w:val="22"/>
        </w:rPr>
        <w:t>occurs first.</w:t>
      </w:r>
    </w:p>
    <w:p w14:paraId="76BB753C" w14:textId="77777777" w:rsidR="008D68DF" w:rsidRPr="00AE5D22" w:rsidRDefault="008D68DF" w:rsidP="000421C6">
      <w:pPr>
        <w:rPr>
          <w:rFonts w:ascii="Calibri" w:hAnsi="Calibri" w:cs="Shruti"/>
          <w:sz w:val="6"/>
          <w:szCs w:val="6"/>
        </w:rPr>
      </w:pPr>
    </w:p>
    <w:p w14:paraId="3DB57246" w14:textId="3C1568B2" w:rsidR="00637625" w:rsidRPr="00CC721C" w:rsidRDefault="4FA39586" w:rsidP="00AE5D22">
      <w:pPr>
        <w:ind w:left="720" w:hanging="720"/>
        <w:rPr>
          <w:rFonts w:ascii="Calibri" w:hAnsi="Calibri" w:cs="Shruti"/>
          <w:sz w:val="22"/>
          <w:szCs w:val="22"/>
        </w:rPr>
      </w:pPr>
      <w:r w:rsidRPr="772312BA">
        <w:rPr>
          <w:rFonts w:ascii="Calibri" w:hAnsi="Calibri" w:cs="Shruti"/>
          <w:sz w:val="22"/>
          <w:szCs w:val="22"/>
        </w:rPr>
        <w:t>3.</w:t>
      </w:r>
      <w:r>
        <w:tab/>
      </w:r>
      <w:r w:rsidRPr="772312BA">
        <w:rPr>
          <w:rFonts w:ascii="Calibri" w:hAnsi="Calibri" w:cs="Shruti"/>
          <w:sz w:val="22"/>
          <w:szCs w:val="22"/>
        </w:rPr>
        <w:t xml:space="preserve"> If an alternative form of resolution is initiated, the time limits provided here shall be</w:t>
      </w:r>
      <w:r w:rsidR="22615A84" w:rsidRPr="772312BA">
        <w:rPr>
          <w:rFonts w:ascii="Calibri" w:hAnsi="Calibri" w:cs="Shruti"/>
          <w:sz w:val="22"/>
          <w:szCs w:val="22"/>
        </w:rPr>
        <w:t xml:space="preserve"> </w:t>
      </w:r>
      <w:r w:rsidRPr="772312BA">
        <w:rPr>
          <w:rFonts w:ascii="Calibri" w:hAnsi="Calibri" w:cs="Shruti"/>
          <w:sz w:val="22"/>
          <w:szCs w:val="22"/>
        </w:rPr>
        <w:t>extended for the duration of the process.</w:t>
      </w:r>
    </w:p>
    <w:p w14:paraId="513DA1E0" w14:textId="77777777" w:rsidR="00637625" w:rsidRPr="00AE5D22" w:rsidRDefault="00637625" w:rsidP="006B3727">
      <w:pPr>
        <w:rPr>
          <w:rFonts w:ascii="Calibri" w:hAnsi="Calibri" w:cs="Shruti"/>
          <w:sz w:val="10"/>
          <w:szCs w:val="10"/>
        </w:rPr>
      </w:pPr>
    </w:p>
    <w:p w14:paraId="273E7132" w14:textId="77777777" w:rsidR="00637625" w:rsidRPr="00CC721C" w:rsidRDefault="00637625" w:rsidP="006B3727">
      <w:pPr>
        <w:rPr>
          <w:rFonts w:ascii="Calibri" w:hAnsi="Calibri" w:cs="Shruti"/>
          <w:b/>
          <w:sz w:val="22"/>
          <w:szCs w:val="22"/>
        </w:rPr>
      </w:pPr>
      <w:r w:rsidRPr="00CC721C">
        <w:rPr>
          <w:rFonts w:ascii="Calibri" w:hAnsi="Calibri" w:cs="Shruti"/>
          <w:b/>
          <w:sz w:val="22"/>
          <w:szCs w:val="22"/>
          <w:u w:val="single"/>
        </w:rPr>
        <w:t>G.  Compliance</w:t>
      </w:r>
    </w:p>
    <w:p w14:paraId="75CAC6F5" w14:textId="77777777" w:rsidR="008D68DF" w:rsidRPr="00AE5D22" w:rsidRDefault="008D68DF" w:rsidP="006B3727">
      <w:pPr>
        <w:rPr>
          <w:rFonts w:ascii="Calibri" w:hAnsi="Calibri" w:cs="Shruti"/>
          <w:sz w:val="6"/>
          <w:szCs w:val="6"/>
        </w:rPr>
      </w:pPr>
    </w:p>
    <w:p w14:paraId="13D8ABB3" w14:textId="4A1FEE8A" w:rsidR="00637625" w:rsidRPr="00CC721C" w:rsidRDefault="4FA39586" w:rsidP="006B3727">
      <w:pPr>
        <w:rPr>
          <w:rFonts w:ascii="Calibri" w:hAnsi="Calibri" w:cs="Shruti"/>
          <w:sz w:val="22"/>
          <w:szCs w:val="22"/>
        </w:rPr>
      </w:pPr>
      <w:r w:rsidRPr="7F6FAEBA">
        <w:rPr>
          <w:rFonts w:ascii="Calibri" w:hAnsi="Calibri" w:cs="Shruti"/>
          <w:sz w:val="22"/>
          <w:szCs w:val="22"/>
        </w:rPr>
        <w:t>All Ministers, as a prerequisite for reception within John Calvin Presbytery, will be required to</w:t>
      </w:r>
      <w:r w:rsidR="22615A84" w:rsidRPr="7F6FAEBA">
        <w:rPr>
          <w:rFonts w:ascii="Calibri" w:hAnsi="Calibri" w:cs="Shruti"/>
          <w:sz w:val="22"/>
          <w:szCs w:val="22"/>
        </w:rPr>
        <w:t xml:space="preserve"> </w:t>
      </w:r>
      <w:r w:rsidRPr="7F6FAEBA">
        <w:rPr>
          <w:rFonts w:ascii="Calibri" w:hAnsi="Calibri" w:cs="Shruti"/>
          <w:sz w:val="22"/>
          <w:szCs w:val="22"/>
        </w:rPr>
        <w:t>sign a statement of acknowledgment (see Appendix 3) indic</w:t>
      </w:r>
      <w:r w:rsidR="38FF211E" w:rsidRPr="7F6FAEBA">
        <w:rPr>
          <w:rFonts w:ascii="Calibri" w:hAnsi="Calibri" w:cs="Shruti"/>
          <w:sz w:val="22"/>
          <w:szCs w:val="22"/>
        </w:rPr>
        <w:t>a</w:t>
      </w:r>
      <w:r w:rsidRPr="7F6FAEBA">
        <w:rPr>
          <w:rFonts w:ascii="Calibri" w:hAnsi="Calibri" w:cs="Shruti"/>
          <w:sz w:val="22"/>
          <w:szCs w:val="22"/>
        </w:rPr>
        <w:t>ting that they have received a copy of the</w:t>
      </w:r>
      <w:r w:rsidR="38FF211E" w:rsidRPr="7F6FAEBA">
        <w:rPr>
          <w:rFonts w:ascii="Calibri" w:hAnsi="Calibri" w:cs="Shruti"/>
          <w:sz w:val="22"/>
          <w:szCs w:val="22"/>
        </w:rPr>
        <w:t xml:space="preserve"> </w:t>
      </w:r>
      <w:r w:rsidRPr="7F6FAEBA">
        <w:rPr>
          <w:rFonts w:ascii="Calibri" w:hAnsi="Calibri" w:cs="Shruti"/>
          <w:sz w:val="22"/>
          <w:szCs w:val="22"/>
        </w:rPr>
        <w:t>Sexual Misconduct Policy and understand that the Presbytery will adhere to the provisions and</w:t>
      </w:r>
      <w:r w:rsidR="22615A84" w:rsidRPr="7F6FAEBA">
        <w:rPr>
          <w:rFonts w:ascii="Calibri" w:hAnsi="Calibri" w:cs="Shruti"/>
          <w:sz w:val="22"/>
          <w:szCs w:val="22"/>
        </w:rPr>
        <w:t xml:space="preserve"> </w:t>
      </w:r>
      <w:r w:rsidRPr="7F6FAEBA">
        <w:rPr>
          <w:rFonts w:ascii="Calibri" w:hAnsi="Calibri" w:cs="Shruti"/>
          <w:sz w:val="22"/>
          <w:szCs w:val="22"/>
        </w:rPr>
        <w:t>procedures in it. Continuing members of Presbytery will be required to sign this statement upon</w:t>
      </w:r>
      <w:r w:rsidR="22615A84" w:rsidRPr="7F6FAEBA">
        <w:rPr>
          <w:rFonts w:ascii="Calibri" w:hAnsi="Calibri" w:cs="Shruti"/>
          <w:sz w:val="22"/>
          <w:szCs w:val="22"/>
        </w:rPr>
        <w:t xml:space="preserve"> </w:t>
      </w:r>
      <w:r w:rsidRPr="7F6FAEBA">
        <w:rPr>
          <w:rFonts w:ascii="Calibri" w:hAnsi="Calibri" w:cs="Shruti"/>
          <w:sz w:val="22"/>
          <w:szCs w:val="22"/>
        </w:rPr>
        <w:t>adoption of the Policy by the governing body.</w:t>
      </w:r>
    </w:p>
    <w:p w14:paraId="66060428" w14:textId="77777777" w:rsidR="00637625" w:rsidRPr="00CC721C" w:rsidRDefault="00637625" w:rsidP="006B3727">
      <w:pPr>
        <w:rPr>
          <w:rFonts w:ascii="Calibri" w:hAnsi="Calibri" w:cs="Shruti"/>
          <w:sz w:val="22"/>
          <w:szCs w:val="22"/>
        </w:rPr>
      </w:pPr>
    </w:p>
    <w:p w14:paraId="10D56C9F" w14:textId="1FD97211" w:rsidR="00AE5D22" w:rsidRDefault="00AE5D22" w:rsidP="006B3727">
      <w:pPr>
        <w:rPr>
          <w:rFonts w:ascii="Calibri" w:hAnsi="Calibri" w:cs="Shruti"/>
          <w:b/>
          <w:bCs/>
        </w:rPr>
      </w:pPr>
    </w:p>
    <w:p w14:paraId="33C431D6" w14:textId="77777777" w:rsidR="00241E43" w:rsidRDefault="00241E43" w:rsidP="00241E43">
      <w:pPr>
        <w:rPr>
          <w:rFonts w:asciiTheme="minorHAnsi" w:hAnsiTheme="minorHAnsi" w:cstheme="minorHAnsi"/>
          <w:sz w:val="22"/>
          <w:szCs w:val="22"/>
        </w:rPr>
      </w:pPr>
    </w:p>
    <w:p w14:paraId="36897CE5" w14:textId="77777777" w:rsidR="004A09CF" w:rsidRPr="004A09CF" w:rsidRDefault="004A09CF" w:rsidP="00241E43">
      <w:pPr>
        <w:rPr>
          <w:rFonts w:asciiTheme="minorHAnsi" w:hAnsiTheme="minorHAnsi" w:cstheme="minorHAnsi"/>
          <w:b/>
          <w:bCs/>
          <w:u w:val="single"/>
        </w:rPr>
      </w:pPr>
      <w:r w:rsidRPr="004A09CF">
        <w:rPr>
          <w:rFonts w:asciiTheme="minorHAnsi" w:hAnsiTheme="minorHAnsi" w:cstheme="minorHAnsi"/>
          <w:b/>
          <w:bCs/>
          <w:u w:val="single"/>
        </w:rPr>
        <w:t>APPENDICES:</w:t>
      </w:r>
    </w:p>
    <w:p w14:paraId="2D80D2E3" w14:textId="77777777" w:rsidR="00241E43" w:rsidRPr="00241E43" w:rsidRDefault="00241E43" w:rsidP="00241E43">
      <w:pPr>
        <w:rPr>
          <w:rFonts w:asciiTheme="minorHAnsi" w:hAnsiTheme="minorHAnsi" w:cstheme="minorHAnsi"/>
          <w:sz w:val="22"/>
          <w:szCs w:val="22"/>
        </w:rPr>
      </w:pPr>
    </w:p>
    <w:p w14:paraId="422706F6" w14:textId="08B89E49" w:rsidR="00241E43" w:rsidRPr="00241E43" w:rsidRDefault="00241E43" w:rsidP="00241E43">
      <w:pPr>
        <w:spacing w:after="120"/>
        <w:rPr>
          <w:rFonts w:asciiTheme="minorHAnsi" w:hAnsiTheme="minorHAnsi" w:cstheme="minorHAnsi"/>
          <w:sz w:val="22"/>
          <w:szCs w:val="22"/>
        </w:rPr>
      </w:pPr>
      <w:r w:rsidRPr="00241E43">
        <w:rPr>
          <w:rFonts w:asciiTheme="minorHAnsi" w:hAnsiTheme="minorHAnsi" w:cstheme="minorHAnsi"/>
          <w:sz w:val="22"/>
          <w:szCs w:val="22"/>
        </w:rPr>
        <w:t>1. Glossary of terms</w:t>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p>
    <w:p w14:paraId="6E42E38E" w14:textId="2D9D0B32" w:rsidR="00241E43" w:rsidRPr="00241E43" w:rsidRDefault="00241E43" w:rsidP="00241E43">
      <w:pPr>
        <w:spacing w:after="120"/>
        <w:rPr>
          <w:rFonts w:asciiTheme="minorHAnsi" w:hAnsiTheme="minorHAnsi" w:cstheme="minorHAnsi"/>
          <w:sz w:val="22"/>
          <w:szCs w:val="22"/>
        </w:rPr>
      </w:pPr>
      <w:r w:rsidRPr="00241E43">
        <w:rPr>
          <w:rFonts w:asciiTheme="minorHAnsi" w:hAnsiTheme="minorHAnsi" w:cstheme="minorHAnsi"/>
          <w:sz w:val="22"/>
          <w:szCs w:val="22"/>
        </w:rPr>
        <w:t>2. Report of Suspected Sexual Misconduct</w:t>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p>
    <w:p w14:paraId="1720B6C6" w14:textId="7CC34B3C" w:rsidR="00241E43" w:rsidRPr="00241E43" w:rsidRDefault="00241E43" w:rsidP="00241E43">
      <w:pPr>
        <w:spacing w:after="120"/>
        <w:rPr>
          <w:rFonts w:asciiTheme="minorHAnsi" w:hAnsiTheme="minorHAnsi" w:cstheme="minorHAnsi"/>
          <w:sz w:val="22"/>
          <w:szCs w:val="22"/>
        </w:rPr>
      </w:pPr>
      <w:r w:rsidRPr="00241E43">
        <w:rPr>
          <w:rFonts w:asciiTheme="minorHAnsi" w:hAnsiTheme="minorHAnsi" w:cstheme="minorHAnsi"/>
          <w:sz w:val="22"/>
          <w:szCs w:val="22"/>
        </w:rPr>
        <w:t>3. Acknowledgment Form</w:t>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r w:rsidRPr="00241E43">
        <w:rPr>
          <w:rFonts w:asciiTheme="minorHAnsi" w:hAnsiTheme="minorHAnsi" w:cstheme="minorHAnsi"/>
          <w:sz w:val="22"/>
          <w:szCs w:val="22"/>
        </w:rPr>
        <w:tab/>
      </w:r>
    </w:p>
    <w:p w14:paraId="5D108AE4" w14:textId="71FC3985" w:rsidR="00241E43" w:rsidRPr="00241E43" w:rsidRDefault="00241E43" w:rsidP="772312BA">
      <w:pPr>
        <w:rPr>
          <w:rFonts w:asciiTheme="minorHAnsi" w:hAnsiTheme="minorHAnsi" w:cstheme="minorBidi"/>
          <w:b/>
          <w:bCs/>
          <w:sz w:val="22"/>
          <w:szCs w:val="22"/>
        </w:rPr>
      </w:pPr>
      <w:r w:rsidRPr="772312BA">
        <w:rPr>
          <w:rFonts w:asciiTheme="minorHAnsi" w:hAnsiTheme="minorHAnsi" w:cstheme="minorBidi"/>
          <w:b/>
          <w:bCs/>
          <w:sz w:val="22"/>
          <w:szCs w:val="22"/>
        </w:rPr>
        <w:t>SEE ALSO: current Book of Order, Chapter D-</w:t>
      </w:r>
      <w:r w:rsidR="301EA7E4" w:rsidRPr="772312BA">
        <w:rPr>
          <w:rFonts w:asciiTheme="minorHAnsi" w:hAnsiTheme="minorHAnsi" w:cstheme="minorBidi"/>
          <w:b/>
          <w:bCs/>
          <w:sz w:val="22"/>
          <w:szCs w:val="22"/>
        </w:rPr>
        <w:t>7</w:t>
      </w:r>
    </w:p>
    <w:p w14:paraId="135093DD" w14:textId="15452E6C" w:rsidR="00241E43" w:rsidRPr="00241E43" w:rsidRDefault="00241E43" w:rsidP="006B3727">
      <w:pPr>
        <w:rPr>
          <w:rFonts w:asciiTheme="minorHAnsi" w:hAnsiTheme="minorHAnsi" w:cstheme="minorHAnsi"/>
          <w:b/>
          <w:bCs/>
          <w:sz w:val="22"/>
          <w:szCs w:val="22"/>
        </w:rPr>
      </w:pPr>
    </w:p>
    <w:p w14:paraId="1A12B45C" w14:textId="5A9E0011" w:rsidR="00241E43" w:rsidRPr="00241E43" w:rsidRDefault="00241E43" w:rsidP="006B3727">
      <w:pPr>
        <w:rPr>
          <w:rFonts w:asciiTheme="minorHAnsi" w:hAnsiTheme="minorHAnsi" w:cstheme="minorHAnsi"/>
          <w:b/>
          <w:bCs/>
          <w:sz w:val="22"/>
          <w:szCs w:val="22"/>
        </w:rPr>
      </w:pPr>
    </w:p>
    <w:p w14:paraId="27B1E53A" w14:textId="11F42755" w:rsidR="772312BA" w:rsidRDefault="772312BA" w:rsidP="772312BA">
      <w:pPr>
        <w:rPr>
          <w:rFonts w:ascii="Calibri" w:hAnsi="Calibri" w:cs="Shruti"/>
          <w:b/>
          <w:bCs/>
        </w:rPr>
      </w:pPr>
    </w:p>
    <w:p w14:paraId="2CEE75FC" w14:textId="46BCCE74" w:rsidR="772312BA" w:rsidRDefault="772312BA" w:rsidP="772312BA">
      <w:pPr>
        <w:rPr>
          <w:rFonts w:ascii="Calibri" w:hAnsi="Calibri" w:cs="Shruti"/>
          <w:b/>
          <w:bCs/>
        </w:rPr>
      </w:pPr>
    </w:p>
    <w:p w14:paraId="5694DCCD" w14:textId="3F29FC53" w:rsidR="772312BA" w:rsidRDefault="772312BA" w:rsidP="772312BA">
      <w:pPr>
        <w:rPr>
          <w:rFonts w:ascii="Calibri" w:hAnsi="Calibri" w:cs="Shruti"/>
          <w:b/>
          <w:bCs/>
        </w:rPr>
      </w:pPr>
    </w:p>
    <w:p w14:paraId="4EEFE9CB" w14:textId="65B53076" w:rsidR="00637625" w:rsidRPr="00CC721C" w:rsidRDefault="00637625" w:rsidP="772312BA">
      <w:pPr>
        <w:rPr>
          <w:rFonts w:ascii="Calibri" w:hAnsi="Calibri" w:cs="Shruti"/>
          <w:b/>
          <w:bCs/>
        </w:rPr>
      </w:pPr>
      <w:r w:rsidRPr="772312BA">
        <w:rPr>
          <w:rFonts w:ascii="Calibri" w:hAnsi="Calibri" w:cs="Shruti"/>
          <w:b/>
          <w:bCs/>
        </w:rPr>
        <w:t>APPENDIX 1</w:t>
      </w:r>
    </w:p>
    <w:p w14:paraId="2CA7ADD4" w14:textId="77777777" w:rsidR="008D68DF" w:rsidRPr="00AE5D22" w:rsidRDefault="008D68DF" w:rsidP="006B3727">
      <w:pPr>
        <w:rPr>
          <w:rFonts w:ascii="Calibri" w:hAnsi="Calibri" w:cs="Shruti"/>
          <w:b/>
          <w:bCs/>
          <w:sz w:val="10"/>
          <w:szCs w:val="10"/>
        </w:rPr>
      </w:pPr>
    </w:p>
    <w:p w14:paraId="407A884D" w14:textId="77777777" w:rsidR="00637625" w:rsidRPr="00CC721C" w:rsidRDefault="00637625" w:rsidP="006B3727">
      <w:pPr>
        <w:rPr>
          <w:rFonts w:ascii="Calibri" w:hAnsi="Calibri" w:cs="Shruti"/>
          <w:b/>
          <w:bCs/>
        </w:rPr>
      </w:pPr>
      <w:r w:rsidRPr="00CC721C">
        <w:rPr>
          <w:rFonts w:ascii="Calibri" w:hAnsi="Calibri" w:cs="Shruti"/>
          <w:b/>
          <w:bCs/>
        </w:rPr>
        <w:t>Glossary of Terms</w:t>
      </w:r>
    </w:p>
    <w:p w14:paraId="314EE24A" w14:textId="77777777" w:rsidR="00637625" w:rsidRPr="00AE5D22" w:rsidRDefault="00637625" w:rsidP="006B3727">
      <w:pPr>
        <w:rPr>
          <w:rFonts w:ascii="Calibri" w:hAnsi="Calibri" w:cs="Shruti"/>
          <w:sz w:val="10"/>
          <w:szCs w:val="10"/>
        </w:rPr>
      </w:pPr>
    </w:p>
    <w:p w14:paraId="3384C013"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The following terms are described fully in the Policy:</w:t>
      </w:r>
    </w:p>
    <w:p w14:paraId="4A430B21" w14:textId="77777777" w:rsidR="00637625" w:rsidRPr="00AE5D22" w:rsidRDefault="4FA39586" w:rsidP="7F6FAEBA">
      <w:pPr>
        <w:ind w:left="5040" w:hanging="4320"/>
        <w:rPr>
          <w:rFonts w:ascii="Calibri" w:hAnsi="Calibri" w:cs="Shruti"/>
          <w:sz w:val="22"/>
          <w:szCs w:val="22"/>
        </w:rPr>
      </w:pPr>
      <w:r w:rsidRPr="00AE5D22">
        <w:rPr>
          <w:rFonts w:ascii="Calibri" w:hAnsi="Calibri" w:cs="Shruti"/>
          <w:sz w:val="22"/>
          <w:szCs w:val="22"/>
        </w:rPr>
        <w:t xml:space="preserve">Allegation Response Team (ART) </w:t>
      </w:r>
      <w:r w:rsidR="00637625" w:rsidRPr="00AE5D22">
        <w:tab/>
      </w:r>
      <w:r w:rsidR="00637625" w:rsidRPr="00AE5D22">
        <w:tab/>
      </w:r>
      <w:r w:rsidRPr="00AE5D22">
        <w:rPr>
          <w:rFonts w:ascii="Calibri" w:hAnsi="Calibri" w:cs="Shruti"/>
          <w:sz w:val="22"/>
          <w:szCs w:val="22"/>
        </w:rPr>
        <w:t>Child Sexual Abuse</w:t>
      </w:r>
    </w:p>
    <w:p w14:paraId="18E0561A" w14:textId="166E3A84" w:rsidR="00637625" w:rsidRPr="00AE5D22" w:rsidRDefault="4FA39586" w:rsidP="7F6FAEBA">
      <w:pPr>
        <w:ind w:left="5040" w:hanging="4320"/>
        <w:rPr>
          <w:rFonts w:ascii="Calibri" w:hAnsi="Calibri" w:cs="Shruti"/>
          <w:sz w:val="22"/>
          <w:szCs w:val="22"/>
        </w:rPr>
      </w:pPr>
      <w:r w:rsidRPr="00AE5D22">
        <w:rPr>
          <w:rFonts w:ascii="Calibri" w:hAnsi="Calibri" w:cs="Shruti"/>
          <w:sz w:val="22"/>
          <w:szCs w:val="22"/>
        </w:rPr>
        <w:t xml:space="preserve">Investigating Committee (IC) </w:t>
      </w:r>
      <w:r w:rsidR="00637625" w:rsidRPr="00AE5D22">
        <w:tab/>
      </w:r>
      <w:r w:rsidR="00637625" w:rsidRPr="00AE5D22">
        <w:tab/>
      </w:r>
      <w:r w:rsidRPr="00AE5D22">
        <w:rPr>
          <w:rFonts w:ascii="Calibri" w:hAnsi="Calibri" w:cs="Shruti"/>
          <w:sz w:val="22"/>
          <w:szCs w:val="22"/>
        </w:rPr>
        <w:t>Sexual Harassment</w:t>
      </w:r>
    </w:p>
    <w:p w14:paraId="35C3D4E1" w14:textId="0FC25602" w:rsidR="00637625" w:rsidRPr="00AE5D22" w:rsidRDefault="4FA39586" w:rsidP="7F6FAEBA">
      <w:pPr>
        <w:ind w:left="5040" w:hanging="4320"/>
        <w:rPr>
          <w:rFonts w:ascii="Calibri" w:hAnsi="Calibri" w:cs="Shruti"/>
          <w:sz w:val="22"/>
          <w:szCs w:val="22"/>
        </w:rPr>
      </w:pPr>
      <w:r w:rsidRPr="00AE5D22">
        <w:rPr>
          <w:rFonts w:ascii="Calibri" w:hAnsi="Calibri" w:cs="Shruti"/>
          <w:sz w:val="22"/>
          <w:szCs w:val="22"/>
        </w:rPr>
        <w:t xml:space="preserve">Sexual Malfeasance </w:t>
      </w:r>
      <w:r w:rsidR="00637625" w:rsidRPr="00AE5D22">
        <w:tab/>
      </w:r>
      <w:r w:rsidR="00637625" w:rsidRPr="00AE5D22">
        <w:tab/>
      </w:r>
      <w:r w:rsidRPr="00AE5D22">
        <w:rPr>
          <w:rFonts w:ascii="Calibri" w:hAnsi="Calibri" w:cs="Shruti"/>
          <w:sz w:val="22"/>
          <w:szCs w:val="22"/>
        </w:rPr>
        <w:t>Sexual Misconduct</w:t>
      </w:r>
    </w:p>
    <w:p w14:paraId="76614669" w14:textId="77777777" w:rsidR="008F7F18" w:rsidRPr="00AE5D22" w:rsidRDefault="008F7F18" w:rsidP="006B3727">
      <w:pPr>
        <w:rPr>
          <w:rFonts w:ascii="Calibri" w:hAnsi="Calibri" w:cs="Shruti"/>
          <w:sz w:val="6"/>
          <w:szCs w:val="6"/>
        </w:rPr>
      </w:pPr>
    </w:p>
    <w:p w14:paraId="609C8EB5" w14:textId="77777777" w:rsidR="00637625" w:rsidRPr="00CC721C" w:rsidRDefault="00637625" w:rsidP="006B3727">
      <w:pPr>
        <w:rPr>
          <w:rFonts w:ascii="Calibri" w:hAnsi="Calibri" w:cs="Shruti"/>
          <w:sz w:val="22"/>
          <w:szCs w:val="22"/>
        </w:rPr>
      </w:pPr>
      <w:r w:rsidRPr="00CC721C">
        <w:rPr>
          <w:rFonts w:ascii="Calibri" w:hAnsi="Calibri" w:cs="Shruti"/>
          <w:sz w:val="22"/>
          <w:szCs w:val="22"/>
        </w:rPr>
        <w:t>The following terms do not constitute an exhaustive list. They are provided with the intent of being</w:t>
      </w:r>
      <w:r w:rsidR="00EC431C" w:rsidRPr="00CC721C">
        <w:rPr>
          <w:rFonts w:ascii="Calibri" w:hAnsi="Calibri" w:cs="Shruti"/>
          <w:sz w:val="22"/>
          <w:szCs w:val="22"/>
        </w:rPr>
        <w:t xml:space="preserve"> </w:t>
      </w:r>
      <w:r w:rsidRPr="00CC721C">
        <w:rPr>
          <w:rFonts w:ascii="Calibri" w:hAnsi="Calibri" w:cs="Shruti"/>
          <w:sz w:val="22"/>
          <w:szCs w:val="22"/>
        </w:rPr>
        <w:t>helpful particularly to persons who may be unfamiliar with the Church and its procedures. For fuller</w:t>
      </w:r>
      <w:r w:rsidR="00EC431C" w:rsidRPr="00CC721C">
        <w:rPr>
          <w:rFonts w:ascii="Calibri" w:hAnsi="Calibri" w:cs="Shruti"/>
          <w:sz w:val="22"/>
          <w:szCs w:val="22"/>
        </w:rPr>
        <w:t xml:space="preserve"> </w:t>
      </w:r>
      <w:r w:rsidRPr="00CC721C">
        <w:rPr>
          <w:rFonts w:ascii="Calibri" w:hAnsi="Calibri" w:cs="Shruti"/>
          <w:sz w:val="22"/>
          <w:szCs w:val="22"/>
        </w:rPr>
        <w:t>definitions and explanations one is referred to the BOOK OF ORDER which is well indexed.</w:t>
      </w:r>
    </w:p>
    <w:p w14:paraId="57590049" w14:textId="77777777" w:rsidR="008F7F18" w:rsidRPr="00AE5D22" w:rsidRDefault="008F7F18" w:rsidP="006B3727">
      <w:pPr>
        <w:rPr>
          <w:rFonts w:ascii="Calibri" w:hAnsi="Calibri" w:cs="Shruti"/>
          <w:sz w:val="6"/>
          <w:szCs w:val="6"/>
        </w:rPr>
      </w:pPr>
    </w:p>
    <w:p w14:paraId="3805877C" w14:textId="77777777" w:rsidR="00637625" w:rsidRPr="00CC721C" w:rsidRDefault="00637625" w:rsidP="006B3727">
      <w:pPr>
        <w:rPr>
          <w:rFonts w:ascii="Calibri" w:hAnsi="Calibri" w:cs="Shruti"/>
          <w:sz w:val="22"/>
          <w:szCs w:val="22"/>
        </w:rPr>
      </w:pPr>
      <w:r w:rsidRPr="00CC721C">
        <w:rPr>
          <w:rFonts w:ascii="Calibri" w:hAnsi="Calibri" w:cs="Shruti"/>
          <w:b/>
          <w:sz w:val="22"/>
          <w:szCs w:val="22"/>
        </w:rPr>
        <w:t>Accused</w:t>
      </w:r>
      <w:r w:rsidR="00EC431C" w:rsidRPr="00CC721C">
        <w:rPr>
          <w:rFonts w:ascii="Calibri" w:hAnsi="Calibri" w:cs="Shruti"/>
          <w:b/>
          <w:bCs/>
          <w:sz w:val="22"/>
          <w:szCs w:val="22"/>
        </w:rPr>
        <w:t xml:space="preserve"> </w:t>
      </w:r>
      <w:r w:rsidRPr="00CC721C">
        <w:rPr>
          <w:rFonts w:ascii="Calibri" w:hAnsi="Calibri" w:cs="Shruti"/>
          <w:sz w:val="22"/>
          <w:szCs w:val="22"/>
        </w:rPr>
        <w:t>is the term used to represent the person against whom a claim of sexual misconduct is</w:t>
      </w:r>
      <w:r w:rsidR="00EC431C" w:rsidRPr="00CC721C">
        <w:rPr>
          <w:rFonts w:ascii="Calibri" w:hAnsi="Calibri" w:cs="Shruti"/>
          <w:sz w:val="22"/>
          <w:szCs w:val="22"/>
        </w:rPr>
        <w:t xml:space="preserve"> </w:t>
      </w:r>
      <w:r w:rsidRPr="00CC721C">
        <w:rPr>
          <w:rFonts w:ascii="Calibri" w:hAnsi="Calibri" w:cs="Shruti"/>
          <w:sz w:val="22"/>
          <w:szCs w:val="22"/>
        </w:rPr>
        <w:t>made.</w:t>
      </w:r>
    </w:p>
    <w:p w14:paraId="0C5B615A" w14:textId="77777777" w:rsidR="008F7F18" w:rsidRPr="00AE5D22" w:rsidRDefault="008F7F18" w:rsidP="006B3727">
      <w:pPr>
        <w:rPr>
          <w:rFonts w:ascii="Calibri" w:hAnsi="Calibri" w:cs="Shruti"/>
          <w:sz w:val="6"/>
          <w:szCs w:val="6"/>
        </w:rPr>
      </w:pPr>
    </w:p>
    <w:p w14:paraId="291640CC" w14:textId="3AC60C78" w:rsidR="00637625" w:rsidRPr="00CC721C" w:rsidRDefault="00637625" w:rsidP="772312BA">
      <w:pPr>
        <w:rPr>
          <w:rFonts w:ascii="Calibri" w:hAnsi="Calibri" w:cs="Shruti"/>
          <w:sz w:val="22"/>
          <w:szCs w:val="22"/>
        </w:rPr>
      </w:pPr>
      <w:r w:rsidRPr="772312BA">
        <w:rPr>
          <w:rFonts w:ascii="Calibri" w:hAnsi="Calibri" w:cs="Shruti"/>
          <w:b/>
          <w:bCs/>
          <w:sz w:val="22"/>
          <w:szCs w:val="22"/>
        </w:rPr>
        <w:t>Accuser</w:t>
      </w:r>
      <w:r w:rsidR="629805D2" w:rsidRPr="772312BA">
        <w:rPr>
          <w:rFonts w:ascii="Calibri" w:hAnsi="Calibri" w:cs="Shruti"/>
          <w:b/>
          <w:bCs/>
          <w:sz w:val="22"/>
          <w:szCs w:val="22"/>
        </w:rPr>
        <w:t xml:space="preserve"> </w:t>
      </w:r>
      <w:r w:rsidRPr="772312BA">
        <w:rPr>
          <w:rFonts w:ascii="Calibri" w:hAnsi="Calibri" w:cs="Shruti"/>
          <w:sz w:val="22"/>
          <w:szCs w:val="22"/>
        </w:rPr>
        <w:t>is the term used to represent the person claiming knowledge of sexual misconduct by a person covered by this Policy. The Accuser may or may not be the victim of alleged</w:t>
      </w:r>
      <w:r w:rsidR="00EC431C" w:rsidRPr="772312BA">
        <w:rPr>
          <w:rFonts w:ascii="Calibri" w:hAnsi="Calibri" w:cs="Shruti"/>
          <w:sz w:val="22"/>
          <w:szCs w:val="22"/>
        </w:rPr>
        <w:t xml:space="preserve"> </w:t>
      </w:r>
      <w:r w:rsidRPr="772312BA">
        <w:rPr>
          <w:rFonts w:ascii="Calibri" w:hAnsi="Calibri" w:cs="Shruti"/>
          <w:sz w:val="22"/>
          <w:szCs w:val="22"/>
        </w:rPr>
        <w:t>sexual misconduct. A person such as a family member, friend, or colleague of the victim</w:t>
      </w:r>
      <w:r w:rsidR="008F7F18" w:rsidRPr="772312BA">
        <w:rPr>
          <w:rFonts w:ascii="Calibri" w:hAnsi="Calibri" w:cs="Shruti"/>
          <w:sz w:val="22"/>
          <w:szCs w:val="22"/>
        </w:rPr>
        <w:t xml:space="preserve"> </w:t>
      </w:r>
      <w:r w:rsidRPr="772312BA">
        <w:rPr>
          <w:rFonts w:ascii="Calibri" w:hAnsi="Calibri" w:cs="Shruti"/>
          <w:sz w:val="22"/>
          <w:szCs w:val="22"/>
        </w:rPr>
        <w:t>may be the accuser whose information initiates an inquiry.</w:t>
      </w:r>
    </w:p>
    <w:p w14:paraId="792F1AA2" w14:textId="77777777" w:rsidR="008F7F18" w:rsidRPr="00AE5D22" w:rsidRDefault="008F7F18" w:rsidP="006B3727">
      <w:pPr>
        <w:tabs>
          <w:tab w:val="left" w:pos="-1440"/>
        </w:tabs>
        <w:rPr>
          <w:rFonts w:ascii="Calibri" w:hAnsi="Calibri" w:cs="Shruti"/>
          <w:sz w:val="6"/>
          <w:szCs w:val="6"/>
        </w:rPr>
      </w:pPr>
    </w:p>
    <w:p w14:paraId="072686A0" w14:textId="77777777" w:rsidR="00637625" w:rsidRPr="00CC721C" w:rsidRDefault="00637625" w:rsidP="00EC431C">
      <w:pPr>
        <w:tabs>
          <w:tab w:val="left" w:pos="-1440"/>
        </w:tabs>
        <w:rPr>
          <w:rFonts w:ascii="Calibri" w:hAnsi="Calibri" w:cs="Shruti"/>
          <w:sz w:val="22"/>
          <w:szCs w:val="22"/>
        </w:rPr>
      </w:pPr>
      <w:r w:rsidRPr="00CC721C">
        <w:rPr>
          <w:rFonts w:ascii="Calibri" w:hAnsi="Calibri" w:cs="Shruti"/>
          <w:b/>
          <w:sz w:val="22"/>
          <w:szCs w:val="22"/>
        </w:rPr>
        <w:t>Allegatio</w:t>
      </w:r>
      <w:r w:rsidR="00EC431C" w:rsidRPr="00CC721C">
        <w:rPr>
          <w:rFonts w:ascii="Calibri" w:hAnsi="Calibri" w:cs="Shruti"/>
          <w:b/>
          <w:sz w:val="22"/>
          <w:szCs w:val="22"/>
        </w:rPr>
        <w:t xml:space="preserve">n </w:t>
      </w:r>
      <w:r w:rsidRPr="00CC721C">
        <w:rPr>
          <w:rFonts w:ascii="Calibri" w:hAnsi="Calibri" w:cs="Shruti"/>
          <w:sz w:val="22"/>
          <w:szCs w:val="22"/>
        </w:rPr>
        <w:t>is the assertion of misconduct made by an accuser, sometimes interchangeable with</w:t>
      </w:r>
      <w:r w:rsidR="00EC431C" w:rsidRPr="00CC721C">
        <w:rPr>
          <w:rFonts w:ascii="Calibri" w:hAnsi="Calibri" w:cs="Shruti"/>
          <w:sz w:val="22"/>
          <w:szCs w:val="22"/>
        </w:rPr>
        <w:t xml:space="preserve"> </w:t>
      </w:r>
      <w:r w:rsidRPr="00CC721C">
        <w:rPr>
          <w:rFonts w:ascii="Calibri" w:hAnsi="Calibri" w:cs="Shruti"/>
          <w:sz w:val="22"/>
          <w:szCs w:val="22"/>
        </w:rPr>
        <w:t xml:space="preserve">accusation, but </w:t>
      </w:r>
      <w:r w:rsidR="008F7F18" w:rsidRPr="00CC721C">
        <w:rPr>
          <w:rFonts w:ascii="Calibri" w:hAnsi="Calibri" w:cs="Shruti"/>
          <w:sz w:val="22"/>
          <w:szCs w:val="22"/>
        </w:rPr>
        <w:t xml:space="preserve"> </w:t>
      </w:r>
      <w:r w:rsidRPr="00CC721C">
        <w:rPr>
          <w:rFonts w:ascii="Calibri" w:hAnsi="Calibri" w:cs="Shruti"/>
          <w:sz w:val="22"/>
          <w:szCs w:val="22"/>
        </w:rPr>
        <w:t>distinct from charges.</w:t>
      </w:r>
    </w:p>
    <w:p w14:paraId="1A499DFC" w14:textId="77777777" w:rsidR="008F7F18" w:rsidRPr="00AE5D22" w:rsidRDefault="008F7F18" w:rsidP="006B3727">
      <w:pPr>
        <w:tabs>
          <w:tab w:val="left" w:pos="-1440"/>
        </w:tabs>
        <w:rPr>
          <w:rFonts w:ascii="Calibri" w:hAnsi="Calibri" w:cs="Shruti"/>
          <w:sz w:val="6"/>
          <w:szCs w:val="6"/>
        </w:rPr>
      </w:pPr>
    </w:p>
    <w:p w14:paraId="0F11DE26" w14:textId="77777777" w:rsidR="00637625" w:rsidRPr="00CC721C" w:rsidRDefault="00637625" w:rsidP="00EC431C">
      <w:pPr>
        <w:tabs>
          <w:tab w:val="left" w:pos="-1440"/>
        </w:tabs>
        <w:rPr>
          <w:rFonts w:ascii="Calibri" w:hAnsi="Calibri" w:cs="Shruti"/>
          <w:sz w:val="22"/>
          <w:szCs w:val="22"/>
        </w:rPr>
      </w:pPr>
      <w:r w:rsidRPr="00CC721C">
        <w:rPr>
          <w:rFonts w:ascii="Calibri" w:hAnsi="Calibri" w:cs="Shruti"/>
          <w:b/>
          <w:sz w:val="22"/>
          <w:szCs w:val="22"/>
        </w:rPr>
        <w:t>Charges</w:t>
      </w:r>
      <w:r w:rsidR="00EC431C" w:rsidRPr="00CC721C">
        <w:rPr>
          <w:rFonts w:ascii="Calibri" w:hAnsi="Calibri" w:cs="Shruti"/>
          <w:sz w:val="22"/>
          <w:szCs w:val="22"/>
        </w:rPr>
        <w:t xml:space="preserve"> </w:t>
      </w:r>
      <w:r w:rsidRPr="00CC721C">
        <w:rPr>
          <w:rFonts w:ascii="Calibri" w:hAnsi="Calibri" w:cs="Shruti"/>
          <w:sz w:val="22"/>
          <w:szCs w:val="22"/>
        </w:rPr>
        <w:t>are allegations of an offense that an Investigating Committee is prepared to prosecute</w:t>
      </w:r>
      <w:r w:rsidR="00EC431C" w:rsidRPr="00CC721C">
        <w:rPr>
          <w:rFonts w:ascii="Calibri" w:hAnsi="Calibri" w:cs="Shruti"/>
          <w:sz w:val="22"/>
          <w:szCs w:val="22"/>
        </w:rPr>
        <w:t xml:space="preserve"> </w:t>
      </w:r>
      <w:r w:rsidRPr="00CC721C">
        <w:rPr>
          <w:rFonts w:ascii="Calibri" w:hAnsi="Calibri" w:cs="Shruti"/>
          <w:sz w:val="22"/>
          <w:szCs w:val="22"/>
        </w:rPr>
        <w:t>against the accused.</w:t>
      </w:r>
    </w:p>
    <w:p w14:paraId="5E7E3C41" w14:textId="77777777" w:rsidR="008F7F18" w:rsidRPr="00AE5D22" w:rsidRDefault="008F7F18" w:rsidP="006B3727">
      <w:pPr>
        <w:tabs>
          <w:tab w:val="left" w:pos="-1440"/>
        </w:tabs>
        <w:rPr>
          <w:rFonts w:ascii="Calibri" w:hAnsi="Calibri" w:cs="Shruti"/>
          <w:sz w:val="6"/>
          <w:szCs w:val="6"/>
        </w:rPr>
      </w:pPr>
    </w:p>
    <w:p w14:paraId="1B6E450B" w14:textId="25DDC6A2" w:rsidR="00637625" w:rsidRPr="00CC721C" w:rsidRDefault="00637625" w:rsidP="772312BA">
      <w:pPr>
        <w:rPr>
          <w:rFonts w:ascii="Calibri" w:hAnsi="Calibri" w:cs="Shruti"/>
          <w:sz w:val="22"/>
          <w:szCs w:val="22"/>
        </w:rPr>
      </w:pPr>
      <w:r w:rsidRPr="772312BA">
        <w:rPr>
          <w:rFonts w:ascii="Calibri" w:hAnsi="Calibri" w:cs="Shruti"/>
          <w:b/>
          <w:bCs/>
          <w:sz w:val="22"/>
          <w:szCs w:val="22"/>
        </w:rPr>
        <w:t>Church</w:t>
      </w:r>
      <w:r w:rsidR="1EA22273" w:rsidRPr="772312BA">
        <w:rPr>
          <w:rFonts w:ascii="Calibri" w:hAnsi="Calibri" w:cs="Shruti"/>
          <w:b/>
          <w:bCs/>
          <w:sz w:val="22"/>
          <w:szCs w:val="22"/>
        </w:rPr>
        <w:t xml:space="preserve"> </w:t>
      </w:r>
      <w:r w:rsidRPr="772312BA">
        <w:rPr>
          <w:rFonts w:ascii="Calibri" w:hAnsi="Calibri" w:cs="Shruti"/>
          <w:sz w:val="22"/>
          <w:szCs w:val="22"/>
        </w:rPr>
        <w:t>when spelled with the initial letter capitalized refers to the Presbyterian Church (USA).</w:t>
      </w:r>
      <w:r w:rsidR="00EC431C" w:rsidRPr="772312BA">
        <w:rPr>
          <w:rFonts w:ascii="Calibri" w:hAnsi="Calibri" w:cs="Shruti"/>
          <w:sz w:val="22"/>
          <w:szCs w:val="22"/>
        </w:rPr>
        <w:t xml:space="preserve">  </w:t>
      </w:r>
      <w:r w:rsidRPr="772312BA">
        <w:rPr>
          <w:rFonts w:ascii="Calibri" w:hAnsi="Calibri" w:cs="Shruti"/>
          <w:sz w:val="22"/>
          <w:szCs w:val="22"/>
        </w:rPr>
        <w:t>Church when spelled with the initial letter in lowercase refers to the constituent (local)</w:t>
      </w:r>
      <w:r w:rsidR="00EC431C" w:rsidRPr="772312BA">
        <w:rPr>
          <w:rFonts w:ascii="Calibri" w:hAnsi="Calibri" w:cs="Shruti"/>
          <w:sz w:val="22"/>
          <w:szCs w:val="22"/>
        </w:rPr>
        <w:t xml:space="preserve"> </w:t>
      </w:r>
      <w:r w:rsidRPr="772312BA">
        <w:rPr>
          <w:rFonts w:ascii="Calibri" w:hAnsi="Calibri" w:cs="Shruti"/>
          <w:sz w:val="22"/>
          <w:szCs w:val="22"/>
        </w:rPr>
        <w:t>churches. The word congregation is used loosely for members and participants.</w:t>
      </w:r>
    </w:p>
    <w:p w14:paraId="03F828E4" w14:textId="77777777" w:rsidR="008F7F18" w:rsidRPr="00AE5D22" w:rsidRDefault="008F7F18" w:rsidP="006B3727">
      <w:pPr>
        <w:tabs>
          <w:tab w:val="left" w:pos="-1440"/>
        </w:tabs>
        <w:rPr>
          <w:rFonts w:ascii="Calibri" w:hAnsi="Calibri" w:cs="Shruti"/>
          <w:sz w:val="6"/>
          <w:szCs w:val="6"/>
        </w:rPr>
      </w:pPr>
    </w:p>
    <w:p w14:paraId="05BEC3F4" w14:textId="2BAD2873" w:rsidR="00637625" w:rsidRPr="00CC721C" w:rsidRDefault="00637625" w:rsidP="772312BA">
      <w:pPr>
        <w:rPr>
          <w:rFonts w:ascii="Calibri" w:hAnsi="Calibri" w:cs="Shruti"/>
          <w:sz w:val="22"/>
          <w:szCs w:val="22"/>
        </w:rPr>
      </w:pPr>
      <w:r w:rsidRPr="772312BA">
        <w:rPr>
          <w:rFonts w:ascii="Calibri" w:hAnsi="Calibri" w:cs="Shruti"/>
          <w:b/>
          <w:bCs/>
          <w:sz w:val="22"/>
          <w:szCs w:val="22"/>
        </w:rPr>
        <w:t>Discipline</w:t>
      </w:r>
      <w:r w:rsidR="00EC431C" w:rsidRPr="772312BA">
        <w:rPr>
          <w:rFonts w:ascii="Calibri" w:hAnsi="Calibri" w:cs="Shruti"/>
          <w:sz w:val="22"/>
          <w:szCs w:val="22"/>
        </w:rPr>
        <w:t xml:space="preserve"> </w:t>
      </w:r>
      <w:r w:rsidRPr="772312BA">
        <w:rPr>
          <w:rFonts w:ascii="Calibri" w:hAnsi="Calibri" w:cs="Shruti"/>
          <w:sz w:val="22"/>
          <w:szCs w:val="22"/>
        </w:rPr>
        <w:t>is the church</w:t>
      </w:r>
      <w:r w:rsidR="001813A4" w:rsidRPr="772312BA">
        <w:rPr>
          <w:rFonts w:ascii="Calibri" w:hAnsi="Calibri" w:cs="Shruti"/>
          <w:sz w:val="22"/>
          <w:szCs w:val="22"/>
        </w:rPr>
        <w:t>’</w:t>
      </w:r>
      <w:r w:rsidRPr="772312BA">
        <w:rPr>
          <w:rFonts w:ascii="Calibri" w:hAnsi="Calibri" w:cs="Shruti"/>
          <w:sz w:val="22"/>
          <w:szCs w:val="22"/>
        </w:rPr>
        <w:t>s exercise of authority...both in the direction of guidance, control, and</w:t>
      </w:r>
      <w:r w:rsidR="00EC431C" w:rsidRPr="772312BA">
        <w:rPr>
          <w:rFonts w:ascii="Calibri" w:hAnsi="Calibri" w:cs="Shruti"/>
          <w:sz w:val="22"/>
          <w:szCs w:val="22"/>
        </w:rPr>
        <w:t xml:space="preserve"> n</w:t>
      </w:r>
      <w:r w:rsidRPr="772312BA">
        <w:rPr>
          <w:rFonts w:ascii="Calibri" w:hAnsi="Calibri" w:cs="Shruti"/>
          <w:sz w:val="22"/>
          <w:szCs w:val="22"/>
        </w:rPr>
        <w:t>urture of its members and in the direction of constructive criticism of offenders. It</w:t>
      </w:r>
      <w:r w:rsidR="00EC431C" w:rsidRPr="772312BA">
        <w:rPr>
          <w:rFonts w:ascii="Calibri" w:hAnsi="Calibri" w:cs="Shruti"/>
          <w:sz w:val="22"/>
          <w:szCs w:val="22"/>
        </w:rPr>
        <w:t xml:space="preserve"> </w:t>
      </w:r>
      <w:r w:rsidRPr="772312BA">
        <w:rPr>
          <w:rFonts w:ascii="Calibri" w:hAnsi="Calibri" w:cs="Shruti"/>
          <w:sz w:val="22"/>
          <w:szCs w:val="22"/>
        </w:rPr>
        <w:t>provides procedural safeguards and due process.</w:t>
      </w:r>
    </w:p>
    <w:p w14:paraId="2AC57CB0" w14:textId="77777777" w:rsidR="008F7F18" w:rsidRPr="00CC721C" w:rsidRDefault="008F7F18" w:rsidP="006B3727">
      <w:pPr>
        <w:tabs>
          <w:tab w:val="left" w:pos="-1440"/>
        </w:tabs>
        <w:rPr>
          <w:rFonts w:ascii="Calibri" w:hAnsi="Calibri" w:cs="Shruti"/>
          <w:b/>
          <w:sz w:val="22"/>
          <w:szCs w:val="22"/>
        </w:rPr>
      </w:pPr>
    </w:p>
    <w:p w14:paraId="0D7A4CF3" w14:textId="77777777" w:rsidR="00637625" w:rsidRPr="00CC721C" w:rsidRDefault="00637625" w:rsidP="006B3727">
      <w:pPr>
        <w:tabs>
          <w:tab w:val="left" w:pos="-1440"/>
        </w:tabs>
        <w:rPr>
          <w:rFonts w:ascii="Calibri" w:hAnsi="Calibri" w:cs="Shruti"/>
          <w:sz w:val="22"/>
          <w:szCs w:val="22"/>
        </w:rPr>
      </w:pPr>
      <w:r w:rsidRPr="00CC721C">
        <w:rPr>
          <w:rFonts w:ascii="Calibri" w:hAnsi="Calibri" w:cs="Shruti"/>
          <w:b/>
          <w:sz w:val="22"/>
          <w:szCs w:val="22"/>
        </w:rPr>
        <w:t>Employee</w:t>
      </w:r>
      <w:r w:rsidR="00EC431C" w:rsidRPr="00CC721C">
        <w:rPr>
          <w:rFonts w:ascii="Calibri" w:hAnsi="Calibri" w:cs="Shruti"/>
          <w:b/>
          <w:sz w:val="22"/>
          <w:szCs w:val="22"/>
        </w:rPr>
        <w:t xml:space="preserve"> </w:t>
      </w:r>
      <w:r w:rsidRPr="00CC721C">
        <w:rPr>
          <w:rFonts w:ascii="Calibri" w:hAnsi="Calibri" w:cs="Shruti"/>
          <w:sz w:val="22"/>
          <w:szCs w:val="22"/>
        </w:rPr>
        <w:t>is a comprehensive term used to cover individuals who are hired or called to work for the Church (and/or any entity or governing body of it) for salary or wages.</w:t>
      </w:r>
    </w:p>
    <w:p w14:paraId="5186B13D" w14:textId="77777777" w:rsidR="008F7F18" w:rsidRPr="00AE5D22" w:rsidRDefault="008F7F18" w:rsidP="006B3727">
      <w:pPr>
        <w:tabs>
          <w:tab w:val="left" w:pos="-1440"/>
        </w:tabs>
        <w:rPr>
          <w:rFonts w:ascii="Calibri" w:hAnsi="Calibri" w:cs="Shruti"/>
          <w:sz w:val="6"/>
          <w:szCs w:val="6"/>
        </w:rPr>
      </w:pPr>
    </w:p>
    <w:p w14:paraId="2D795123" w14:textId="77777777" w:rsidR="00AE5D22" w:rsidRDefault="00637625" w:rsidP="006B3727">
      <w:pPr>
        <w:ind w:left="1440" w:hanging="1440"/>
        <w:rPr>
          <w:rFonts w:ascii="Calibri" w:hAnsi="Calibri" w:cs="Shruti"/>
          <w:sz w:val="22"/>
          <w:szCs w:val="22"/>
        </w:rPr>
      </w:pPr>
      <w:r w:rsidRPr="00CC721C">
        <w:rPr>
          <w:rFonts w:ascii="Calibri" w:hAnsi="Calibri" w:cs="Shruti"/>
          <w:b/>
          <w:sz w:val="22"/>
          <w:szCs w:val="22"/>
        </w:rPr>
        <w:t>Governing Body</w:t>
      </w:r>
      <w:r w:rsidR="001813A4" w:rsidRPr="00CC721C">
        <w:rPr>
          <w:rFonts w:ascii="Calibri" w:hAnsi="Calibri" w:cs="Shruti"/>
          <w:b/>
          <w:sz w:val="22"/>
          <w:szCs w:val="22"/>
        </w:rPr>
        <w:t>/Council</w:t>
      </w:r>
      <w:r w:rsidR="00EC431C" w:rsidRPr="00CC721C">
        <w:rPr>
          <w:rFonts w:ascii="Calibri" w:hAnsi="Calibri" w:cs="Shruti"/>
          <w:b/>
          <w:sz w:val="22"/>
          <w:szCs w:val="22"/>
        </w:rPr>
        <w:t xml:space="preserve"> </w:t>
      </w:r>
      <w:r w:rsidRPr="00CC721C">
        <w:rPr>
          <w:rFonts w:ascii="Calibri" w:hAnsi="Calibri" w:cs="Shruti"/>
          <w:sz w:val="22"/>
          <w:szCs w:val="22"/>
        </w:rPr>
        <w:t>is a representative body composed of</w:t>
      </w:r>
      <w:r w:rsidR="001813A4" w:rsidRPr="00CC721C">
        <w:rPr>
          <w:rFonts w:ascii="Calibri" w:hAnsi="Calibri" w:cs="Shruti"/>
          <w:sz w:val="22"/>
          <w:szCs w:val="22"/>
        </w:rPr>
        <w:t xml:space="preserve"> ruling</w:t>
      </w:r>
      <w:r w:rsidRPr="00CC721C">
        <w:rPr>
          <w:rFonts w:ascii="Calibri" w:hAnsi="Calibri" w:cs="Shruti"/>
          <w:sz w:val="22"/>
          <w:szCs w:val="22"/>
        </w:rPr>
        <w:t xml:space="preserve"> elders, and </w:t>
      </w:r>
      <w:r w:rsidR="001813A4" w:rsidRPr="00CC721C">
        <w:rPr>
          <w:rFonts w:ascii="Calibri" w:hAnsi="Calibri" w:cs="Shruti"/>
          <w:sz w:val="22"/>
          <w:szCs w:val="22"/>
        </w:rPr>
        <w:t>teaching elders</w:t>
      </w:r>
      <w:r w:rsidRPr="00CC721C">
        <w:rPr>
          <w:rFonts w:ascii="Calibri" w:hAnsi="Calibri" w:cs="Shruti"/>
          <w:sz w:val="22"/>
          <w:szCs w:val="22"/>
        </w:rPr>
        <w:t>: Sessions,</w:t>
      </w:r>
    </w:p>
    <w:p w14:paraId="7A1F6A58" w14:textId="03960638" w:rsidR="00637625" w:rsidRPr="00CC721C" w:rsidRDefault="00637625" w:rsidP="00AE5D22">
      <w:pPr>
        <w:rPr>
          <w:rFonts w:ascii="Calibri" w:hAnsi="Calibri" w:cs="Shruti"/>
          <w:sz w:val="22"/>
          <w:szCs w:val="22"/>
        </w:rPr>
      </w:pPr>
      <w:r w:rsidRPr="00CC721C">
        <w:rPr>
          <w:rFonts w:ascii="Calibri" w:hAnsi="Calibri" w:cs="Shruti"/>
          <w:sz w:val="22"/>
          <w:szCs w:val="22"/>
        </w:rPr>
        <w:t>Presbyteries, Synods, and the General Assembly. A governing body may establish entities such as day-care centers, conference centers, camps, or homes for the aged. A governing body may have both church members and nonmembers as employees.</w:t>
      </w:r>
    </w:p>
    <w:p w14:paraId="6C57C439" w14:textId="77777777" w:rsidR="008F7F18" w:rsidRPr="00AE5D22" w:rsidRDefault="008F7F18" w:rsidP="006B3727">
      <w:pPr>
        <w:tabs>
          <w:tab w:val="left" w:pos="-1440"/>
        </w:tabs>
        <w:rPr>
          <w:rFonts w:ascii="Calibri" w:hAnsi="Calibri" w:cs="Shruti"/>
          <w:b/>
          <w:sz w:val="6"/>
          <w:szCs w:val="6"/>
        </w:rPr>
      </w:pPr>
    </w:p>
    <w:p w14:paraId="19AFBCCB" w14:textId="4573AA3A" w:rsidR="00637625" w:rsidRPr="00CC721C" w:rsidRDefault="00637625" w:rsidP="772312BA">
      <w:pPr>
        <w:rPr>
          <w:rFonts w:ascii="Calibri" w:hAnsi="Calibri" w:cs="Shruti"/>
          <w:sz w:val="22"/>
          <w:szCs w:val="22"/>
        </w:rPr>
      </w:pPr>
      <w:r w:rsidRPr="772312BA">
        <w:rPr>
          <w:rFonts w:ascii="Calibri" w:hAnsi="Calibri" w:cs="Shruti"/>
          <w:b/>
          <w:bCs/>
          <w:sz w:val="22"/>
          <w:szCs w:val="22"/>
        </w:rPr>
        <w:t>Inquiry</w:t>
      </w:r>
      <w:r w:rsidR="1365D080" w:rsidRPr="772312BA">
        <w:rPr>
          <w:rFonts w:ascii="Calibri" w:hAnsi="Calibri" w:cs="Shruti"/>
          <w:b/>
          <w:bCs/>
          <w:sz w:val="22"/>
          <w:szCs w:val="22"/>
        </w:rPr>
        <w:t xml:space="preserve"> </w:t>
      </w:r>
      <w:r w:rsidRPr="772312BA">
        <w:rPr>
          <w:rFonts w:ascii="Calibri" w:hAnsi="Calibri" w:cs="Shruti"/>
          <w:sz w:val="22"/>
          <w:szCs w:val="22"/>
        </w:rPr>
        <w:t>is the term used in the Rules of Discipline to determine whether charges should be filed</w:t>
      </w:r>
      <w:r w:rsidR="00EC431C" w:rsidRPr="772312BA">
        <w:rPr>
          <w:rFonts w:ascii="Calibri" w:hAnsi="Calibri" w:cs="Shruti"/>
          <w:sz w:val="22"/>
          <w:szCs w:val="22"/>
        </w:rPr>
        <w:t xml:space="preserve"> </w:t>
      </w:r>
      <w:r w:rsidRPr="772312BA">
        <w:rPr>
          <w:rFonts w:ascii="Calibri" w:hAnsi="Calibri" w:cs="Shruti"/>
          <w:sz w:val="22"/>
          <w:szCs w:val="22"/>
        </w:rPr>
        <w:t>based upon allegations of an offense received by a governing body.</w:t>
      </w:r>
    </w:p>
    <w:p w14:paraId="3D404BC9" w14:textId="77777777" w:rsidR="00637625" w:rsidRPr="00AE5D22" w:rsidRDefault="00637625" w:rsidP="006B3727">
      <w:pPr>
        <w:rPr>
          <w:rFonts w:ascii="Calibri" w:hAnsi="Calibri" w:cs="Shruti"/>
          <w:sz w:val="6"/>
          <w:szCs w:val="6"/>
        </w:rPr>
      </w:pPr>
    </w:p>
    <w:p w14:paraId="1B824B2D" w14:textId="77777777" w:rsidR="00637625" w:rsidRPr="00CC721C" w:rsidRDefault="00637625" w:rsidP="006B3727">
      <w:pPr>
        <w:tabs>
          <w:tab w:val="left" w:pos="-1440"/>
        </w:tabs>
        <w:rPr>
          <w:rFonts w:ascii="Calibri" w:hAnsi="Calibri" w:cs="Shruti"/>
          <w:sz w:val="22"/>
          <w:szCs w:val="22"/>
        </w:rPr>
      </w:pPr>
      <w:r w:rsidRPr="00CC721C">
        <w:rPr>
          <w:rFonts w:ascii="Calibri" w:hAnsi="Calibri" w:cs="Shruti"/>
          <w:b/>
          <w:sz w:val="22"/>
          <w:szCs w:val="22"/>
        </w:rPr>
        <w:t>Investigation</w:t>
      </w:r>
      <w:r w:rsidR="008F7F18" w:rsidRPr="00CC721C">
        <w:rPr>
          <w:rFonts w:ascii="Calibri" w:hAnsi="Calibri" w:cs="Shruti"/>
          <w:sz w:val="22"/>
          <w:szCs w:val="22"/>
        </w:rPr>
        <w:t xml:space="preserve"> </w:t>
      </w:r>
      <w:r w:rsidRPr="00CC721C">
        <w:rPr>
          <w:rFonts w:ascii="Calibri" w:hAnsi="Calibri" w:cs="Shruti"/>
          <w:sz w:val="22"/>
          <w:szCs w:val="22"/>
        </w:rPr>
        <w:t>is the term generally used by police, secular prosecutors, and child protective</w:t>
      </w:r>
      <w:r w:rsidR="00EC431C" w:rsidRPr="00CC721C">
        <w:rPr>
          <w:rFonts w:ascii="Calibri" w:hAnsi="Calibri" w:cs="Shruti"/>
          <w:sz w:val="22"/>
          <w:szCs w:val="22"/>
        </w:rPr>
        <w:t xml:space="preserve"> </w:t>
      </w:r>
      <w:r w:rsidRPr="00CC721C">
        <w:rPr>
          <w:rFonts w:ascii="Calibri" w:hAnsi="Calibri" w:cs="Shruti"/>
          <w:sz w:val="22"/>
          <w:szCs w:val="22"/>
        </w:rPr>
        <w:t>services</w:t>
      </w:r>
      <w:r w:rsidR="008F7F18" w:rsidRPr="00CC721C">
        <w:rPr>
          <w:rFonts w:ascii="Calibri" w:hAnsi="Calibri" w:cs="Shruti"/>
          <w:sz w:val="22"/>
          <w:szCs w:val="22"/>
        </w:rPr>
        <w:t xml:space="preserve"> </w:t>
      </w:r>
      <w:r w:rsidRPr="00CC721C">
        <w:rPr>
          <w:rFonts w:ascii="Calibri" w:hAnsi="Calibri" w:cs="Shruti"/>
          <w:sz w:val="22"/>
          <w:szCs w:val="22"/>
        </w:rPr>
        <w:t>when responding to allegations of an offense.</w:t>
      </w:r>
    </w:p>
    <w:p w14:paraId="61319B8A" w14:textId="77777777" w:rsidR="008F7F18" w:rsidRPr="00AE5D22" w:rsidRDefault="008F7F18" w:rsidP="006B3727">
      <w:pPr>
        <w:tabs>
          <w:tab w:val="left" w:pos="-1440"/>
        </w:tabs>
        <w:rPr>
          <w:rFonts w:ascii="Calibri" w:hAnsi="Calibri" w:cs="Shruti"/>
          <w:sz w:val="6"/>
          <w:szCs w:val="6"/>
        </w:rPr>
      </w:pPr>
    </w:p>
    <w:p w14:paraId="665CA4C7" w14:textId="77777777" w:rsidR="00637625" w:rsidRPr="00CC721C" w:rsidRDefault="00637625" w:rsidP="006B3727">
      <w:pPr>
        <w:tabs>
          <w:tab w:val="left" w:pos="-1440"/>
        </w:tabs>
        <w:rPr>
          <w:rFonts w:ascii="Calibri" w:hAnsi="Calibri" w:cs="Shruti"/>
          <w:sz w:val="22"/>
          <w:szCs w:val="22"/>
        </w:rPr>
      </w:pPr>
      <w:r w:rsidRPr="00CC721C">
        <w:rPr>
          <w:rFonts w:ascii="Calibri" w:hAnsi="Calibri" w:cs="Shruti"/>
          <w:b/>
          <w:sz w:val="22"/>
          <w:szCs w:val="22"/>
        </w:rPr>
        <w:t>Mediation</w:t>
      </w:r>
      <w:r w:rsidR="00EC431C" w:rsidRPr="00CC721C">
        <w:rPr>
          <w:rFonts w:ascii="Calibri" w:hAnsi="Calibri" w:cs="Shruti"/>
          <w:b/>
          <w:sz w:val="22"/>
          <w:szCs w:val="22"/>
        </w:rPr>
        <w:t xml:space="preserve"> </w:t>
      </w:r>
      <w:r w:rsidRPr="00CC721C">
        <w:rPr>
          <w:rFonts w:ascii="Calibri" w:hAnsi="Calibri" w:cs="Shruti"/>
          <w:sz w:val="22"/>
          <w:szCs w:val="22"/>
        </w:rPr>
        <w:t>is a constitutionally provided alternative form of resolution, when charges are imminent,</w:t>
      </w:r>
      <w:r w:rsidR="008F7F18" w:rsidRPr="00CC721C">
        <w:rPr>
          <w:rFonts w:ascii="Calibri" w:hAnsi="Calibri" w:cs="Shruti"/>
          <w:sz w:val="22"/>
          <w:szCs w:val="22"/>
        </w:rPr>
        <w:t xml:space="preserve"> </w:t>
      </w:r>
      <w:r w:rsidRPr="00CC721C">
        <w:rPr>
          <w:rFonts w:ascii="Calibri" w:hAnsi="Calibri" w:cs="Shruti"/>
          <w:sz w:val="22"/>
          <w:szCs w:val="22"/>
        </w:rPr>
        <w:t>to determine if agreement can be reached between the parties involved.</w:t>
      </w:r>
    </w:p>
    <w:p w14:paraId="31A560F4" w14:textId="77777777" w:rsidR="008F7F18" w:rsidRPr="00AE5D22" w:rsidRDefault="008F7F18" w:rsidP="006B3727">
      <w:pPr>
        <w:tabs>
          <w:tab w:val="left" w:pos="-1440"/>
        </w:tabs>
        <w:rPr>
          <w:rFonts w:ascii="Calibri" w:hAnsi="Calibri" w:cs="Shruti"/>
          <w:sz w:val="6"/>
          <w:szCs w:val="6"/>
        </w:rPr>
      </w:pPr>
    </w:p>
    <w:p w14:paraId="4D7F176F" w14:textId="77777777" w:rsidR="00637625" w:rsidRPr="00CC721C" w:rsidRDefault="00637625" w:rsidP="00EC431C">
      <w:pPr>
        <w:tabs>
          <w:tab w:val="left" w:pos="-1440"/>
        </w:tabs>
        <w:rPr>
          <w:rFonts w:ascii="Calibri" w:hAnsi="Calibri" w:cs="Shruti"/>
          <w:i/>
          <w:iCs/>
          <w:sz w:val="22"/>
          <w:szCs w:val="22"/>
        </w:rPr>
      </w:pPr>
      <w:r w:rsidRPr="00CC721C">
        <w:rPr>
          <w:rFonts w:ascii="Calibri" w:hAnsi="Calibri" w:cs="Shruti"/>
          <w:b/>
          <w:sz w:val="22"/>
          <w:szCs w:val="22"/>
        </w:rPr>
        <w:t>Offense</w:t>
      </w:r>
      <w:r w:rsidR="00EC431C" w:rsidRPr="00CC721C">
        <w:rPr>
          <w:rFonts w:ascii="Calibri" w:hAnsi="Calibri" w:cs="Shruti"/>
          <w:b/>
          <w:sz w:val="22"/>
          <w:szCs w:val="22"/>
        </w:rPr>
        <w:t xml:space="preserve"> </w:t>
      </w:r>
      <w:r w:rsidRPr="00CC721C">
        <w:rPr>
          <w:rFonts w:ascii="Calibri" w:hAnsi="Calibri" w:cs="Shruti"/>
          <w:sz w:val="22"/>
          <w:szCs w:val="22"/>
        </w:rPr>
        <w:t>is any act or omission by a member or officer of the church that is contrary to the</w:t>
      </w:r>
      <w:r w:rsidR="00EC431C" w:rsidRPr="00CC721C">
        <w:rPr>
          <w:rFonts w:ascii="Calibri" w:hAnsi="Calibri" w:cs="Shruti"/>
          <w:sz w:val="22"/>
          <w:szCs w:val="22"/>
        </w:rPr>
        <w:t xml:space="preserve"> </w:t>
      </w:r>
      <w:r w:rsidRPr="00CC721C">
        <w:rPr>
          <w:rFonts w:ascii="Calibri" w:hAnsi="Calibri" w:cs="Shruti"/>
          <w:sz w:val="22"/>
          <w:szCs w:val="22"/>
        </w:rPr>
        <w:t xml:space="preserve">Scriptures or the </w:t>
      </w:r>
      <w:r w:rsidRPr="00CC721C">
        <w:rPr>
          <w:rFonts w:ascii="Calibri" w:hAnsi="Calibri" w:cs="Shruti"/>
          <w:i/>
          <w:iCs/>
          <w:sz w:val="22"/>
          <w:szCs w:val="22"/>
        </w:rPr>
        <w:t>Constitution of the Presbyterian Church (U.S.A.).</w:t>
      </w:r>
    </w:p>
    <w:p w14:paraId="100C5B58" w14:textId="77777777" w:rsidR="008F7F18" w:rsidRPr="00AE5D22" w:rsidRDefault="008F7F18" w:rsidP="006B3727">
      <w:pPr>
        <w:tabs>
          <w:tab w:val="left" w:pos="-1440"/>
        </w:tabs>
        <w:rPr>
          <w:rFonts w:ascii="Calibri" w:hAnsi="Calibri" w:cs="Shruti"/>
          <w:sz w:val="6"/>
          <w:szCs w:val="6"/>
        </w:rPr>
      </w:pPr>
      <w:r w:rsidRPr="00AE5D22">
        <w:rPr>
          <w:rFonts w:ascii="Calibri" w:hAnsi="Calibri" w:cs="Shruti"/>
          <w:sz w:val="6"/>
          <w:szCs w:val="6"/>
        </w:rPr>
        <w:t xml:space="preserve"> </w:t>
      </w:r>
    </w:p>
    <w:p w14:paraId="08E8E887" w14:textId="4313ADD9" w:rsidR="00637625" w:rsidRPr="00CC721C" w:rsidRDefault="00637625" w:rsidP="772312BA">
      <w:pPr>
        <w:rPr>
          <w:rFonts w:ascii="Calibri" w:hAnsi="Calibri" w:cs="Shruti"/>
          <w:sz w:val="22"/>
          <w:szCs w:val="22"/>
        </w:rPr>
      </w:pPr>
      <w:r w:rsidRPr="772312BA">
        <w:rPr>
          <w:rFonts w:ascii="Calibri" w:hAnsi="Calibri" w:cs="Shruti"/>
          <w:b/>
          <w:bCs/>
          <w:sz w:val="22"/>
          <w:szCs w:val="22"/>
        </w:rPr>
        <w:t>Reasonable Suspicion</w:t>
      </w:r>
      <w:r w:rsidR="00EC431C" w:rsidRPr="772312BA">
        <w:rPr>
          <w:rFonts w:ascii="Calibri" w:hAnsi="Calibri" w:cs="Shruti"/>
          <w:b/>
          <w:bCs/>
          <w:sz w:val="22"/>
          <w:szCs w:val="22"/>
        </w:rPr>
        <w:t xml:space="preserve"> i</w:t>
      </w:r>
      <w:r w:rsidRPr="772312BA">
        <w:rPr>
          <w:rFonts w:ascii="Calibri" w:hAnsi="Calibri" w:cs="Shruti"/>
          <w:sz w:val="22"/>
          <w:szCs w:val="22"/>
        </w:rPr>
        <w:t xml:space="preserve">s a subjective criterion that refers to a belief or opinion based on facts or </w:t>
      </w:r>
      <w:r w:rsidR="00EC431C" w:rsidRPr="772312BA">
        <w:rPr>
          <w:rFonts w:ascii="Calibri" w:hAnsi="Calibri" w:cs="Shruti"/>
          <w:sz w:val="22"/>
          <w:szCs w:val="22"/>
        </w:rPr>
        <w:t>circumstances</w:t>
      </w:r>
      <w:r w:rsidR="008F7F18" w:rsidRPr="772312BA">
        <w:rPr>
          <w:rFonts w:ascii="Calibri" w:hAnsi="Calibri" w:cs="Shruti"/>
          <w:sz w:val="22"/>
          <w:szCs w:val="22"/>
        </w:rPr>
        <w:t xml:space="preserve"> </w:t>
      </w:r>
      <w:r w:rsidRPr="772312BA">
        <w:rPr>
          <w:rFonts w:ascii="Calibri" w:hAnsi="Calibri" w:cs="Shruti"/>
          <w:sz w:val="22"/>
          <w:szCs w:val="22"/>
        </w:rPr>
        <w:t>that are sufficient for a prudent person to want to inquire further, to take</w:t>
      </w:r>
      <w:r w:rsidR="00EC431C" w:rsidRPr="772312BA">
        <w:rPr>
          <w:rFonts w:ascii="Calibri" w:hAnsi="Calibri" w:cs="Shruti"/>
          <w:sz w:val="22"/>
          <w:szCs w:val="22"/>
        </w:rPr>
        <w:t xml:space="preserve"> </w:t>
      </w:r>
      <w:r w:rsidRPr="772312BA">
        <w:rPr>
          <w:rFonts w:ascii="Calibri" w:hAnsi="Calibri" w:cs="Shruti"/>
          <w:sz w:val="22"/>
          <w:szCs w:val="22"/>
        </w:rPr>
        <w:t>protective action, or to report to authorities.</w:t>
      </w:r>
    </w:p>
    <w:p w14:paraId="70DF735C" w14:textId="77777777" w:rsidR="008F7F18" w:rsidRPr="00AE5D22" w:rsidRDefault="008F7F18" w:rsidP="006B3727">
      <w:pPr>
        <w:tabs>
          <w:tab w:val="left" w:pos="-1440"/>
        </w:tabs>
        <w:rPr>
          <w:rFonts w:ascii="Calibri" w:hAnsi="Calibri" w:cs="Shruti"/>
          <w:sz w:val="6"/>
          <w:szCs w:val="6"/>
        </w:rPr>
      </w:pPr>
    </w:p>
    <w:p w14:paraId="04D8D1ED" w14:textId="77777777" w:rsidR="00637625" w:rsidRPr="00CC721C" w:rsidRDefault="00637625" w:rsidP="006B3727">
      <w:pPr>
        <w:tabs>
          <w:tab w:val="left" w:pos="-1440"/>
        </w:tabs>
        <w:rPr>
          <w:rFonts w:ascii="Calibri" w:hAnsi="Calibri" w:cs="Shruti"/>
          <w:sz w:val="22"/>
          <w:szCs w:val="22"/>
        </w:rPr>
      </w:pPr>
      <w:r w:rsidRPr="00CC721C">
        <w:rPr>
          <w:rFonts w:ascii="Calibri" w:hAnsi="Calibri" w:cs="Shruti"/>
          <w:b/>
          <w:sz w:val="22"/>
          <w:szCs w:val="22"/>
        </w:rPr>
        <w:t>Victim</w:t>
      </w:r>
      <w:r w:rsidR="00EC431C" w:rsidRPr="00CC721C">
        <w:rPr>
          <w:rFonts w:ascii="Calibri" w:hAnsi="Calibri" w:cs="Shruti"/>
          <w:sz w:val="22"/>
          <w:szCs w:val="22"/>
        </w:rPr>
        <w:t xml:space="preserve">: </w:t>
      </w:r>
      <w:r w:rsidR="004D1D00" w:rsidRPr="00CC721C">
        <w:rPr>
          <w:rFonts w:ascii="Calibri" w:hAnsi="Calibri" w:cs="Shruti"/>
          <w:sz w:val="22"/>
          <w:szCs w:val="22"/>
        </w:rPr>
        <w:t>T</w:t>
      </w:r>
      <w:r w:rsidRPr="00CC721C">
        <w:rPr>
          <w:rFonts w:ascii="Calibri" w:hAnsi="Calibri" w:cs="Shruti"/>
          <w:sz w:val="22"/>
          <w:szCs w:val="22"/>
        </w:rPr>
        <w:t>he person against whom sexual misconduct was directed.</w:t>
      </w:r>
    </w:p>
    <w:p w14:paraId="3A413BF6" w14:textId="77777777" w:rsidR="008F7F18" w:rsidRPr="00AE5D22" w:rsidRDefault="008F7F18" w:rsidP="006B3727">
      <w:pPr>
        <w:tabs>
          <w:tab w:val="left" w:pos="-1440"/>
        </w:tabs>
        <w:rPr>
          <w:rFonts w:ascii="Calibri" w:hAnsi="Calibri" w:cs="Shruti"/>
          <w:sz w:val="6"/>
          <w:szCs w:val="6"/>
        </w:rPr>
      </w:pPr>
    </w:p>
    <w:p w14:paraId="319D4F47" w14:textId="77777777" w:rsidR="00637625" w:rsidRPr="00CC721C" w:rsidRDefault="00637625" w:rsidP="006B3727">
      <w:pPr>
        <w:tabs>
          <w:tab w:val="left" w:pos="-1440"/>
        </w:tabs>
        <w:rPr>
          <w:rFonts w:ascii="Calibri" w:hAnsi="Calibri" w:cs="Shruti"/>
          <w:sz w:val="22"/>
          <w:szCs w:val="22"/>
        </w:rPr>
      </w:pPr>
      <w:r w:rsidRPr="00CC721C">
        <w:rPr>
          <w:rFonts w:ascii="Calibri" w:hAnsi="Calibri" w:cs="Shruti"/>
          <w:b/>
          <w:sz w:val="22"/>
          <w:szCs w:val="22"/>
        </w:rPr>
        <w:t>Volunteers</w:t>
      </w:r>
      <w:r w:rsidR="00EC431C" w:rsidRPr="00CC721C">
        <w:rPr>
          <w:rFonts w:ascii="Calibri" w:hAnsi="Calibri" w:cs="Shruti"/>
          <w:b/>
          <w:sz w:val="22"/>
          <w:szCs w:val="22"/>
        </w:rPr>
        <w:t>: T</w:t>
      </w:r>
      <w:r w:rsidRPr="00CC721C">
        <w:rPr>
          <w:rFonts w:ascii="Calibri" w:hAnsi="Calibri" w:cs="Shruti"/>
          <w:sz w:val="22"/>
          <w:szCs w:val="22"/>
        </w:rPr>
        <w:t>hose who provide services for governing bodies and entities of the Church and receive</w:t>
      </w:r>
      <w:r w:rsidR="008F7F18" w:rsidRPr="00CC721C">
        <w:rPr>
          <w:rFonts w:ascii="Calibri" w:hAnsi="Calibri" w:cs="Shruti"/>
          <w:sz w:val="22"/>
          <w:szCs w:val="22"/>
        </w:rPr>
        <w:t xml:space="preserve"> </w:t>
      </w:r>
      <w:r w:rsidRPr="00CC721C">
        <w:rPr>
          <w:rFonts w:ascii="Calibri" w:hAnsi="Calibri" w:cs="Shruti"/>
          <w:sz w:val="22"/>
          <w:szCs w:val="22"/>
        </w:rPr>
        <w:t>no benefits or remuneration. Volunteers include persons elected or appointed</w:t>
      </w:r>
      <w:r w:rsidR="00EC431C" w:rsidRPr="00CC721C">
        <w:rPr>
          <w:rFonts w:ascii="Calibri" w:hAnsi="Calibri" w:cs="Shruti"/>
          <w:sz w:val="22"/>
          <w:szCs w:val="22"/>
        </w:rPr>
        <w:t xml:space="preserve"> </w:t>
      </w:r>
      <w:r w:rsidRPr="00CC721C">
        <w:rPr>
          <w:rFonts w:ascii="Calibri" w:hAnsi="Calibri" w:cs="Shruti"/>
          <w:sz w:val="22"/>
          <w:szCs w:val="22"/>
        </w:rPr>
        <w:t>to serve</w:t>
      </w:r>
      <w:r w:rsidR="008F7F18" w:rsidRPr="00CC721C">
        <w:rPr>
          <w:rFonts w:ascii="Calibri" w:hAnsi="Calibri" w:cs="Shruti"/>
          <w:sz w:val="22"/>
          <w:szCs w:val="22"/>
        </w:rPr>
        <w:t xml:space="preserve"> </w:t>
      </w:r>
      <w:r w:rsidRPr="00CC721C">
        <w:rPr>
          <w:rFonts w:ascii="Calibri" w:hAnsi="Calibri" w:cs="Shruti"/>
          <w:sz w:val="22"/>
          <w:szCs w:val="22"/>
        </w:rPr>
        <w:t>on boards, committees, and other groups.</w:t>
      </w:r>
    </w:p>
    <w:p w14:paraId="3891630B" w14:textId="77777777" w:rsidR="00637625" w:rsidRPr="00CC721C" w:rsidRDefault="008F7F18">
      <w:pPr>
        <w:jc w:val="both"/>
        <w:rPr>
          <w:rFonts w:ascii="Calibri" w:hAnsi="Calibri" w:cs="Shruti"/>
          <w:sz w:val="22"/>
          <w:szCs w:val="22"/>
        </w:rPr>
      </w:pPr>
      <w:r w:rsidRPr="00CC721C">
        <w:rPr>
          <w:rFonts w:ascii="Calibri" w:hAnsi="Calibri" w:cs="Shruti"/>
          <w:sz w:val="22"/>
          <w:szCs w:val="22"/>
        </w:rPr>
        <w:t xml:space="preserve">       </w:t>
      </w:r>
    </w:p>
    <w:p w14:paraId="41C6AC2A" w14:textId="7728901E" w:rsidR="004D1D00" w:rsidRPr="00CC721C" w:rsidRDefault="004D1D00" w:rsidP="772312BA">
      <w:pPr>
        <w:jc w:val="both"/>
        <w:rPr>
          <w:rFonts w:ascii="Calibri" w:hAnsi="Calibri" w:cs="Shruti"/>
          <w:sz w:val="22"/>
          <w:szCs w:val="22"/>
        </w:rPr>
      </w:pPr>
    </w:p>
    <w:p w14:paraId="4723450F" w14:textId="77777777" w:rsidR="00241E43" w:rsidRPr="00241E43" w:rsidRDefault="00241E43" w:rsidP="00FF74F9">
      <w:pPr>
        <w:rPr>
          <w:rFonts w:ascii="Calibri" w:hAnsi="Calibri" w:cs="Shruti"/>
          <w:b/>
          <w:bCs/>
        </w:rPr>
      </w:pPr>
      <w:r w:rsidRPr="00241E43">
        <w:rPr>
          <w:rFonts w:ascii="Calibri" w:hAnsi="Calibri" w:cs="Shruti"/>
          <w:b/>
          <w:bCs/>
        </w:rPr>
        <w:t>APPENDIX 2</w:t>
      </w:r>
    </w:p>
    <w:p w14:paraId="0CE19BC3" w14:textId="77777777" w:rsidR="00637625" w:rsidRPr="00CC721C" w:rsidRDefault="00637625" w:rsidP="00FF74F9">
      <w:pPr>
        <w:rPr>
          <w:rFonts w:ascii="Calibri" w:hAnsi="Calibri" w:cs="Shruti"/>
          <w:sz w:val="22"/>
          <w:szCs w:val="22"/>
        </w:rPr>
      </w:pPr>
    </w:p>
    <w:p w14:paraId="2FBF27C8" w14:textId="77777777" w:rsidR="004D1D00" w:rsidRPr="00CC721C" w:rsidRDefault="004D1D00" w:rsidP="00FF74F9">
      <w:pPr>
        <w:rPr>
          <w:rFonts w:ascii="Calibri" w:hAnsi="Calibri" w:cs="Shruti"/>
          <w:b/>
        </w:rPr>
      </w:pPr>
      <w:r w:rsidRPr="00CC721C">
        <w:rPr>
          <w:rFonts w:ascii="Calibri" w:hAnsi="Calibri" w:cs="Shruti"/>
          <w:b/>
        </w:rPr>
        <w:t>Report of Suspected Sexual Misconduct</w:t>
      </w:r>
    </w:p>
    <w:p w14:paraId="63966B72" w14:textId="77777777" w:rsidR="004D1D00" w:rsidRPr="00CC721C" w:rsidRDefault="004D1D00" w:rsidP="004D1D00">
      <w:pPr>
        <w:jc w:val="center"/>
        <w:rPr>
          <w:rFonts w:ascii="Calibri" w:hAnsi="Calibri" w:cs="Shruti"/>
          <w:sz w:val="22"/>
          <w:szCs w:val="22"/>
        </w:rPr>
      </w:pPr>
    </w:p>
    <w:p w14:paraId="085A9D61" w14:textId="3CE7924C" w:rsidR="004D1D00" w:rsidRPr="00CC721C" w:rsidRDefault="004D1D00" w:rsidP="004D1D00">
      <w:pPr>
        <w:jc w:val="both"/>
        <w:rPr>
          <w:rFonts w:ascii="Calibri" w:hAnsi="Calibri" w:cs="Shruti"/>
          <w:sz w:val="22"/>
          <w:szCs w:val="22"/>
        </w:rPr>
      </w:pPr>
      <w:r w:rsidRPr="00CC721C">
        <w:rPr>
          <w:rFonts w:ascii="Calibri" w:hAnsi="Calibri" w:cs="Shruti"/>
          <w:sz w:val="22"/>
          <w:szCs w:val="22"/>
        </w:rPr>
        <w:t xml:space="preserve">Reported by:        </w:t>
      </w:r>
      <w:r w:rsidR="00EC431C" w:rsidRPr="00CC721C">
        <w:rPr>
          <w:rFonts w:ascii="Calibri" w:hAnsi="Calibri" w:cs="Shruti"/>
          <w:sz w:val="22"/>
          <w:szCs w:val="22"/>
        </w:rPr>
        <w:tab/>
      </w:r>
      <w:r w:rsidRPr="00CC721C">
        <w:rPr>
          <w:rFonts w:ascii="Calibri" w:hAnsi="Calibri" w:cs="Shruti"/>
          <w:sz w:val="22"/>
          <w:szCs w:val="22"/>
        </w:rPr>
        <w:t xml:space="preserve">Name </w:t>
      </w:r>
      <w:r w:rsidR="00EC431C" w:rsidRPr="00CC721C">
        <w:rPr>
          <w:rFonts w:ascii="Calibri" w:hAnsi="Calibri" w:cs="Shruti"/>
          <w:sz w:val="22"/>
          <w:szCs w:val="22"/>
        </w:rPr>
        <w:t xml:space="preserve"> </w:t>
      </w:r>
    </w:p>
    <w:p w14:paraId="4A87C9FA" w14:textId="2507F24F" w:rsidR="004D1D00" w:rsidRPr="00CC721C" w:rsidRDefault="004D1D00" w:rsidP="004D1D00">
      <w:pPr>
        <w:jc w:val="both"/>
        <w:rPr>
          <w:rFonts w:ascii="Calibri" w:hAnsi="Calibri" w:cs="Shruti"/>
          <w:sz w:val="22"/>
          <w:szCs w:val="22"/>
        </w:rPr>
      </w:pPr>
      <w:r w:rsidRPr="00CC721C">
        <w:rPr>
          <w:rFonts w:ascii="Calibri" w:hAnsi="Calibri" w:cs="Shruti"/>
          <w:sz w:val="22"/>
          <w:szCs w:val="22"/>
        </w:rPr>
        <w:t xml:space="preserve">                             </w:t>
      </w:r>
      <w:r w:rsidR="00EC431C" w:rsidRPr="00CC721C">
        <w:rPr>
          <w:rFonts w:ascii="Calibri" w:hAnsi="Calibri" w:cs="Shruti"/>
          <w:sz w:val="22"/>
          <w:szCs w:val="22"/>
        </w:rPr>
        <w:tab/>
      </w:r>
      <w:r w:rsidRPr="00CC721C">
        <w:rPr>
          <w:rFonts w:ascii="Calibri" w:hAnsi="Calibri" w:cs="Shruti"/>
          <w:sz w:val="22"/>
          <w:szCs w:val="22"/>
        </w:rPr>
        <w:t>Address</w:t>
      </w:r>
      <w:r w:rsidR="00EC431C" w:rsidRPr="00CC721C">
        <w:rPr>
          <w:rFonts w:ascii="Calibri" w:hAnsi="Calibri" w:cs="Shruti"/>
          <w:sz w:val="22"/>
          <w:szCs w:val="22"/>
        </w:rPr>
        <w:t xml:space="preserve"> </w:t>
      </w:r>
    </w:p>
    <w:p w14:paraId="2C90597B" w14:textId="749220F9" w:rsidR="004D1D00" w:rsidRPr="00CC721C" w:rsidRDefault="004D1D00" w:rsidP="004D1D00">
      <w:pPr>
        <w:jc w:val="both"/>
        <w:rPr>
          <w:rFonts w:ascii="Calibri" w:hAnsi="Calibri" w:cs="Shruti"/>
          <w:sz w:val="22"/>
          <w:szCs w:val="22"/>
        </w:rPr>
      </w:pPr>
      <w:r w:rsidRPr="00CC721C">
        <w:rPr>
          <w:rFonts w:ascii="Calibri" w:hAnsi="Calibri" w:cs="Shruti"/>
          <w:sz w:val="22"/>
          <w:szCs w:val="22"/>
        </w:rPr>
        <w:t xml:space="preserve">                             </w:t>
      </w:r>
      <w:r w:rsidR="00EC431C" w:rsidRPr="00CC721C">
        <w:rPr>
          <w:rFonts w:ascii="Calibri" w:hAnsi="Calibri" w:cs="Shruti"/>
          <w:sz w:val="22"/>
          <w:szCs w:val="22"/>
        </w:rPr>
        <w:tab/>
      </w:r>
      <w:r w:rsidRPr="00CC721C">
        <w:rPr>
          <w:rFonts w:ascii="Calibri" w:hAnsi="Calibri" w:cs="Shruti"/>
          <w:sz w:val="22"/>
          <w:szCs w:val="22"/>
        </w:rPr>
        <w:t>City, State, Zip Code</w:t>
      </w:r>
      <w:r w:rsidR="00EC431C" w:rsidRPr="00CC721C">
        <w:rPr>
          <w:rFonts w:ascii="Calibri" w:hAnsi="Calibri" w:cs="Shruti"/>
          <w:sz w:val="22"/>
          <w:szCs w:val="22"/>
        </w:rPr>
        <w:t xml:space="preserve"> </w:t>
      </w:r>
    </w:p>
    <w:p w14:paraId="04A5EE78" w14:textId="35BA74C6" w:rsidR="004D1D00" w:rsidRPr="00CC721C" w:rsidRDefault="004D1D00" w:rsidP="004D1D00">
      <w:pPr>
        <w:jc w:val="both"/>
        <w:rPr>
          <w:rFonts w:ascii="Calibri" w:hAnsi="Calibri" w:cs="Shruti"/>
          <w:sz w:val="22"/>
          <w:szCs w:val="22"/>
        </w:rPr>
      </w:pPr>
      <w:r w:rsidRPr="00CC721C">
        <w:rPr>
          <w:rFonts w:ascii="Calibri" w:hAnsi="Calibri" w:cs="Shruti"/>
          <w:sz w:val="22"/>
          <w:szCs w:val="22"/>
        </w:rPr>
        <w:t xml:space="preserve">                             </w:t>
      </w:r>
      <w:r w:rsidR="00EC431C" w:rsidRPr="00CC721C">
        <w:rPr>
          <w:rFonts w:ascii="Calibri" w:hAnsi="Calibri" w:cs="Shruti"/>
          <w:sz w:val="22"/>
          <w:szCs w:val="22"/>
        </w:rPr>
        <w:tab/>
      </w:r>
      <w:r w:rsidRPr="00CC721C">
        <w:rPr>
          <w:rFonts w:ascii="Calibri" w:hAnsi="Calibri" w:cs="Shruti"/>
          <w:sz w:val="22"/>
          <w:szCs w:val="22"/>
        </w:rPr>
        <w:t>Telephone</w:t>
      </w:r>
      <w:r w:rsidR="00FF74F9" w:rsidRPr="00CC721C">
        <w:rPr>
          <w:rFonts w:ascii="Calibri" w:hAnsi="Calibri" w:cs="Shruti"/>
          <w:sz w:val="22"/>
          <w:szCs w:val="22"/>
        </w:rPr>
        <w:t xml:space="preserve"> </w:t>
      </w:r>
      <w:r w:rsidRPr="00CC721C">
        <w:rPr>
          <w:rFonts w:ascii="Calibri" w:hAnsi="Calibri" w:cs="Shruti"/>
          <w:sz w:val="22"/>
          <w:szCs w:val="22"/>
        </w:rPr>
        <w:t xml:space="preserve"> </w:t>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Pr="00CC721C">
        <w:rPr>
          <w:rFonts w:ascii="Calibri" w:hAnsi="Calibri" w:cs="Shruti"/>
          <w:sz w:val="22"/>
          <w:szCs w:val="22"/>
        </w:rPr>
        <w:t>Cell phone</w:t>
      </w:r>
    </w:p>
    <w:p w14:paraId="23536548" w14:textId="77777777" w:rsidR="004D1D00" w:rsidRPr="00CC721C" w:rsidRDefault="004D1D00" w:rsidP="004D1D00">
      <w:pPr>
        <w:jc w:val="both"/>
        <w:rPr>
          <w:rFonts w:ascii="Calibri" w:hAnsi="Calibri" w:cs="Shruti"/>
          <w:sz w:val="22"/>
          <w:szCs w:val="22"/>
        </w:rPr>
      </w:pPr>
    </w:p>
    <w:p w14:paraId="2C9327AF" w14:textId="4FD25ADD" w:rsidR="004D1D00" w:rsidRPr="00CC721C" w:rsidRDefault="004D1D00" w:rsidP="004D1D00">
      <w:pPr>
        <w:jc w:val="both"/>
        <w:rPr>
          <w:rFonts w:ascii="Calibri" w:hAnsi="Calibri" w:cs="Shruti"/>
          <w:sz w:val="22"/>
          <w:szCs w:val="22"/>
        </w:rPr>
      </w:pPr>
      <w:r w:rsidRPr="00CC721C">
        <w:rPr>
          <w:rFonts w:ascii="Calibri" w:hAnsi="Calibri" w:cs="Shruti"/>
          <w:sz w:val="22"/>
          <w:szCs w:val="22"/>
        </w:rPr>
        <w:t xml:space="preserve">Date of Report </w:t>
      </w:r>
      <w:r w:rsidR="00FF74F9" w:rsidRPr="00CC721C">
        <w:rPr>
          <w:rFonts w:ascii="Calibri" w:hAnsi="Calibri" w:cs="Shruti"/>
          <w:sz w:val="22"/>
          <w:szCs w:val="22"/>
        </w:rPr>
        <w:t xml:space="preserve">   </w:t>
      </w:r>
    </w:p>
    <w:p w14:paraId="271AE1F2" w14:textId="77777777" w:rsidR="004D1D00" w:rsidRPr="00CC721C" w:rsidRDefault="004D1D00" w:rsidP="004D1D00">
      <w:pPr>
        <w:jc w:val="both"/>
        <w:rPr>
          <w:rFonts w:ascii="Calibri" w:hAnsi="Calibri" w:cs="Shruti"/>
          <w:sz w:val="22"/>
          <w:szCs w:val="22"/>
        </w:rPr>
      </w:pPr>
    </w:p>
    <w:p w14:paraId="2C64F67F" w14:textId="77777777" w:rsidR="004D1D00" w:rsidRPr="00CC721C" w:rsidRDefault="004D1D00" w:rsidP="004D1D00">
      <w:pPr>
        <w:jc w:val="both"/>
        <w:rPr>
          <w:rFonts w:ascii="Calibri" w:hAnsi="Calibri" w:cs="Shruti"/>
          <w:sz w:val="22"/>
          <w:szCs w:val="22"/>
        </w:rPr>
      </w:pPr>
      <w:r w:rsidRPr="00CC721C">
        <w:rPr>
          <w:rFonts w:ascii="Calibri" w:hAnsi="Calibri" w:cs="Shruti"/>
          <w:sz w:val="22"/>
          <w:szCs w:val="22"/>
        </w:rPr>
        <w:t>Person Suspected of Misconduct:</w:t>
      </w:r>
    </w:p>
    <w:p w14:paraId="4076532C" w14:textId="7DF636A8" w:rsidR="00FF74F9" w:rsidRPr="00FF74F9" w:rsidRDefault="004D1D00" w:rsidP="00FF74F9">
      <w:pPr>
        <w:jc w:val="both"/>
        <w:rPr>
          <w:rFonts w:ascii="Calibri" w:hAnsi="Calibri" w:cs="Shruti"/>
          <w:sz w:val="22"/>
          <w:szCs w:val="22"/>
        </w:rPr>
      </w:pPr>
      <w:r w:rsidRPr="00CC721C">
        <w:rPr>
          <w:rFonts w:ascii="Calibri" w:hAnsi="Calibri" w:cs="Shruti"/>
          <w:sz w:val="22"/>
          <w:szCs w:val="22"/>
        </w:rPr>
        <w:t xml:space="preserve">                             </w:t>
      </w:r>
      <w:r w:rsidR="00FF74F9" w:rsidRPr="00CC721C">
        <w:rPr>
          <w:rFonts w:ascii="Calibri" w:hAnsi="Calibri" w:cs="Shruti"/>
          <w:sz w:val="22"/>
          <w:szCs w:val="22"/>
        </w:rPr>
        <w:tab/>
      </w:r>
      <w:r w:rsidR="00FF74F9" w:rsidRPr="00FF74F9">
        <w:rPr>
          <w:rFonts w:ascii="Calibri" w:hAnsi="Calibri" w:cs="Shruti"/>
          <w:sz w:val="22"/>
          <w:szCs w:val="22"/>
        </w:rPr>
        <w:t xml:space="preserve">Name  </w:t>
      </w:r>
    </w:p>
    <w:p w14:paraId="3576A544" w14:textId="6D8E0F84"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Address  </w:t>
      </w:r>
    </w:p>
    <w:p w14:paraId="315251C2" w14:textId="53F4B344"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City, State, Zip Code </w:t>
      </w:r>
    </w:p>
    <w:p w14:paraId="4FE6BADF" w14:textId="14851063"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Telephone  </w:t>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Pr="00FF74F9">
        <w:rPr>
          <w:rFonts w:ascii="Calibri" w:hAnsi="Calibri" w:cs="Shruti"/>
          <w:sz w:val="22"/>
          <w:szCs w:val="22"/>
        </w:rPr>
        <w:t>Cell phone</w:t>
      </w:r>
    </w:p>
    <w:p w14:paraId="4AE5B7AF" w14:textId="77777777" w:rsidR="004D1D00" w:rsidRPr="00CC721C" w:rsidRDefault="004D1D00" w:rsidP="00FF74F9">
      <w:pPr>
        <w:jc w:val="both"/>
        <w:rPr>
          <w:rFonts w:ascii="Calibri" w:hAnsi="Calibri" w:cs="Shruti"/>
          <w:sz w:val="22"/>
          <w:szCs w:val="22"/>
        </w:rPr>
      </w:pPr>
    </w:p>
    <w:p w14:paraId="25AA3DA6" w14:textId="77777777" w:rsidR="004D1D00" w:rsidRPr="00CC721C" w:rsidRDefault="004D1D00" w:rsidP="004D1D00">
      <w:pPr>
        <w:jc w:val="both"/>
        <w:rPr>
          <w:rFonts w:ascii="Calibri" w:hAnsi="Calibri" w:cs="Shruti"/>
          <w:sz w:val="22"/>
          <w:szCs w:val="22"/>
        </w:rPr>
      </w:pPr>
      <w:r w:rsidRPr="00CC721C">
        <w:rPr>
          <w:rFonts w:ascii="Calibri" w:hAnsi="Calibri" w:cs="Shruti"/>
          <w:sz w:val="22"/>
          <w:szCs w:val="22"/>
        </w:rPr>
        <w:t>Other Person(s) involved (Victims):</w:t>
      </w:r>
    </w:p>
    <w:p w14:paraId="0B6F890F" w14:textId="24D42A81" w:rsidR="00FF74F9" w:rsidRPr="00FF74F9" w:rsidRDefault="004D1D00" w:rsidP="00FF74F9">
      <w:pPr>
        <w:jc w:val="both"/>
        <w:rPr>
          <w:rFonts w:ascii="Calibri" w:hAnsi="Calibri" w:cs="Shruti"/>
          <w:sz w:val="22"/>
          <w:szCs w:val="22"/>
        </w:rPr>
      </w:pPr>
      <w:r w:rsidRPr="00CC721C">
        <w:rPr>
          <w:rFonts w:ascii="Calibri" w:hAnsi="Calibri" w:cs="Shruti"/>
          <w:sz w:val="22"/>
          <w:szCs w:val="22"/>
        </w:rPr>
        <w:tab/>
      </w:r>
      <w:r w:rsidRPr="00CC721C">
        <w:rPr>
          <w:rFonts w:ascii="Calibri" w:hAnsi="Calibri" w:cs="Shruti"/>
          <w:sz w:val="22"/>
          <w:szCs w:val="22"/>
        </w:rPr>
        <w:tab/>
        <w:t xml:space="preserve">        </w:t>
      </w:r>
      <w:r w:rsidR="00FF74F9" w:rsidRPr="00CC721C">
        <w:rPr>
          <w:rFonts w:ascii="Calibri" w:hAnsi="Calibri" w:cs="Shruti"/>
          <w:sz w:val="22"/>
          <w:szCs w:val="22"/>
        </w:rPr>
        <w:tab/>
      </w:r>
      <w:r w:rsidR="00FF74F9" w:rsidRPr="00FF74F9">
        <w:rPr>
          <w:rFonts w:ascii="Calibri" w:hAnsi="Calibri" w:cs="Shruti"/>
          <w:sz w:val="22"/>
          <w:szCs w:val="22"/>
        </w:rPr>
        <w:t xml:space="preserve">Name  </w:t>
      </w:r>
    </w:p>
    <w:p w14:paraId="2AE261E8" w14:textId="4E719710"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Address </w:t>
      </w:r>
    </w:p>
    <w:p w14:paraId="1DA086D0" w14:textId="76BD2D4E"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City, State, Zip Code  </w:t>
      </w:r>
    </w:p>
    <w:p w14:paraId="520BFF1F" w14:textId="4184F5BD"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Telephone</w:t>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Pr="00FF74F9">
        <w:rPr>
          <w:rFonts w:ascii="Calibri" w:hAnsi="Calibri" w:cs="Shruti"/>
          <w:sz w:val="22"/>
          <w:szCs w:val="22"/>
        </w:rPr>
        <w:t xml:space="preserve">   </w:t>
      </w:r>
      <w:r w:rsidR="009F2735">
        <w:rPr>
          <w:rFonts w:ascii="Calibri" w:hAnsi="Calibri" w:cs="Shruti"/>
          <w:sz w:val="22"/>
          <w:szCs w:val="22"/>
        </w:rPr>
        <w:tab/>
      </w:r>
      <w:r w:rsidRPr="00FF74F9">
        <w:rPr>
          <w:rFonts w:ascii="Calibri" w:hAnsi="Calibri" w:cs="Shruti"/>
          <w:sz w:val="22"/>
          <w:szCs w:val="22"/>
        </w:rPr>
        <w:t>Cell phone</w:t>
      </w:r>
    </w:p>
    <w:p w14:paraId="3955E093" w14:textId="77777777" w:rsidR="004D1D00" w:rsidRPr="00CC721C" w:rsidRDefault="004D1D00" w:rsidP="00FF74F9">
      <w:pPr>
        <w:jc w:val="both"/>
        <w:rPr>
          <w:rFonts w:ascii="Calibri" w:hAnsi="Calibri" w:cs="Shruti"/>
          <w:sz w:val="22"/>
          <w:szCs w:val="22"/>
        </w:rPr>
      </w:pPr>
    </w:p>
    <w:p w14:paraId="3FF97D2D" w14:textId="77777777" w:rsidR="004D1D00" w:rsidRPr="00CC721C" w:rsidRDefault="004D1D00" w:rsidP="004D1D00">
      <w:pPr>
        <w:jc w:val="both"/>
        <w:rPr>
          <w:rFonts w:ascii="Calibri" w:hAnsi="Calibri" w:cs="Shruti"/>
          <w:sz w:val="22"/>
          <w:szCs w:val="22"/>
        </w:rPr>
      </w:pPr>
      <w:r w:rsidRPr="00CC721C">
        <w:rPr>
          <w:rFonts w:ascii="Calibri" w:hAnsi="Calibri" w:cs="Shruti"/>
          <w:sz w:val="22"/>
          <w:szCs w:val="22"/>
        </w:rPr>
        <w:t>Witnesses:</w:t>
      </w:r>
    </w:p>
    <w:p w14:paraId="4C25CF9F" w14:textId="47E13DE9" w:rsidR="00FF74F9" w:rsidRPr="00FF74F9" w:rsidRDefault="004D1D00" w:rsidP="00FF74F9">
      <w:pPr>
        <w:jc w:val="both"/>
        <w:rPr>
          <w:rFonts w:ascii="Calibri" w:hAnsi="Calibri" w:cs="Shruti"/>
          <w:sz w:val="22"/>
          <w:szCs w:val="22"/>
        </w:rPr>
      </w:pPr>
      <w:r w:rsidRPr="00CC721C">
        <w:rPr>
          <w:rFonts w:ascii="Calibri" w:hAnsi="Calibri" w:cs="Shruti"/>
          <w:sz w:val="22"/>
          <w:szCs w:val="22"/>
        </w:rPr>
        <w:t xml:space="preserve">                              </w:t>
      </w:r>
      <w:r w:rsidR="00FF74F9" w:rsidRPr="00CC721C">
        <w:rPr>
          <w:rFonts w:ascii="Calibri" w:hAnsi="Calibri" w:cs="Shruti"/>
          <w:sz w:val="22"/>
          <w:szCs w:val="22"/>
        </w:rPr>
        <w:tab/>
      </w:r>
      <w:r w:rsidR="00FF74F9" w:rsidRPr="00FF74F9">
        <w:rPr>
          <w:rFonts w:ascii="Calibri" w:hAnsi="Calibri" w:cs="Shruti"/>
          <w:sz w:val="22"/>
          <w:szCs w:val="22"/>
        </w:rPr>
        <w:t xml:space="preserve">Name  </w:t>
      </w:r>
      <w:r w:rsidR="00D7464B">
        <w:rPr>
          <w:rFonts w:ascii="Calibri" w:hAnsi="Calibri" w:cs="Shruti"/>
          <w:sz w:val="22"/>
          <w:szCs w:val="22"/>
        </w:rPr>
        <w:t xml:space="preserve"> </w:t>
      </w:r>
    </w:p>
    <w:p w14:paraId="6A99C677" w14:textId="523C5FA5"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Address  </w:t>
      </w:r>
      <w:r w:rsidR="00D7464B">
        <w:rPr>
          <w:rFonts w:ascii="Calibri" w:hAnsi="Calibri" w:cs="Shruti"/>
          <w:sz w:val="22"/>
          <w:szCs w:val="22"/>
        </w:rPr>
        <w:t xml:space="preserve"> </w:t>
      </w:r>
    </w:p>
    <w:p w14:paraId="752BF1B8" w14:textId="2AAAF114"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 xml:space="preserve">City, State, Zip Code  </w:t>
      </w:r>
    </w:p>
    <w:p w14:paraId="4832561C" w14:textId="7C4345D8" w:rsidR="00FF74F9" w:rsidRPr="00FF74F9" w:rsidRDefault="00FF74F9" w:rsidP="00FF74F9">
      <w:pPr>
        <w:jc w:val="both"/>
        <w:rPr>
          <w:rFonts w:ascii="Calibri" w:hAnsi="Calibri" w:cs="Shruti"/>
          <w:sz w:val="22"/>
          <w:szCs w:val="22"/>
        </w:rPr>
      </w:pPr>
      <w:r w:rsidRPr="00FF74F9">
        <w:rPr>
          <w:rFonts w:ascii="Calibri" w:hAnsi="Calibri" w:cs="Shruti"/>
          <w:sz w:val="22"/>
          <w:szCs w:val="22"/>
        </w:rPr>
        <w:t xml:space="preserve">                             </w:t>
      </w:r>
      <w:r w:rsidRPr="00FF74F9">
        <w:rPr>
          <w:rFonts w:ascii="Calibri" w:hAnsi="Calibri" w:cs="Shruti"/>
          <w:sz w:val="22"/>
          <w:szCs w:val="22"/>
        </w:rPr>
        <w:tab/>
        <w:t>Telephone</w:t>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009F2735">
        <w:rPr>
          <w:rFonts w:ascii="Calibri" w:hAnsi="Calibri" w:cs="Shruti"/>
          <w:sz w:val="22"/>
          <w:szCs w:val="22"/>
        </w:rPr>
        <w:tab/>
      </w:r>
      <w:r w:rsidRPr="00FF74F9">
        <w:rPr>
          <w:rFonts w:ascii="Calibri" w:hAnsi="Calibri" w:cs="Shruti"/>
          <w:sz w:val="22"/>
          <w:szCs w:val="22"/>
        </w:rPr>
        <w:t xml:space="preserve"> Cell phone</w:t>
      </w:r>
    </w:p>
    <w:p w14:paraId="12C42424" w14:textId="77777777" w:rsidR="004D1D00" w:rsidRPr="00CC721C" w:rsidRDefault="004D1D00" w:rsidP="00FF74F9">
      <w:pPr>
        <w:jc w:val="both"/>
        <w:rPr>
          <w:rFonts w:ascii="Calibri" w:hAnsi="Calibri" w:cs="Shruti"/>
          <w:sz w:val="22"/>
          <w:szCs w:val="22"/>
        </w:rPr>
      </w:pPr>
    </w:p>
    <w:p w14:paraId="77B817D1" w14:textId="58606942" w:rsidR="004D1D00" w:rsidRDefault="004D1D00" w:rsidP="004D1D00">
      <w:pPr>
        <w:jc w:val="both"/>
        <w:rPr>
          <w:rFonts w:ascii="Calibri" w:hAnsi="Calibri" w:cs="Shruti"/>
          <w:sz w:val="22"/>
          <w:szCs w:val="22"/>
        </w:rPr>
      </w:pPr>
      <w:r w:rsidRPr="00CC721C">
        <w:rPr>
          <w:rFonts w:ascii="Calibri" w:hAnsi="Calibri" w:cs="Shruti"/>
          <w:sz w:val="22"/>
          <w:szCs w:val="22"/>
        </w:rPr>
        <w:t>Describe incident(s) of suspected sexual misconduct with as much detail as you are able, including date(s), time</w:t>
      </w:r>
      <w:r w:rsidR="00FF74F9" w:rsidRPr="00CC721C">
        <w:rPr>
          <w:rFonts w:ascii="Calibri" w:hAnsi="Calibri" w:cs="Shruti"/>
          <w:sz w:val="22"/>
          <w:szCs w:val="22"/>
        </w:rPr>
        <w:t>(s), and locations(s).</w:t>
      </w:r>
      <w:r w:rsidR="00D7464B">
        <w:rPr>
          <w:rFonts w:ascii="Calibri" w:hAnsi="Calibri" w:cs="Shruti"/>
          <w:sz w:val="22"/>
          <w:szCs w:val="22"/>
        </w:rPr>
        <w:t xml:space="preserve">    </w:t>
      </w:r>
    </w:p>
    <w:p w14:paraId="05B2E66B" w14:textId="77777777" w:rsidR="00D7464B" w:rsidRPr="00CC721C" w:rsidRDefault="00D7464B" w:rsidP="004D1D00">
      <w:pPr>
        <w:jc w:val="both"/>
        <w:rPr>
          <w:rFonts w:ascii="Calibri" w:hAnsi="Calibri" w:cs="Shruti"/>
          <w:sz w:val="22"/>
          <w:szCs w:val="22"/>
        </w:rPr>
      </w:pPr>
    </w:p>
    <w:p w14:paraId="71DCB018" w14:textId="77777777" w:rsidR="004D1D00" w:rsidRPr="00CC721C" w:rsidRDefault="004D1D00" w:rsidP="004D1D00">
      <w:pPr>
        <w:jc w:val="both"/>
        <w:rPr>
          <w:rFonts w:ascii="Calibri" w:hAnsi="Calibri" w:cs="Shruti"/>
          <w:sz w:val="22"/>
          <w:szCs w:val="22"/>
        </w:rPr>
      </w:pPr>
    </w:p>
    <w:p w14:paraId="6CE026C5" w14:textId="3B3E3764" w:rsidR="004D1D00" w:rsidRDefault="004D1D00" w:rsidP="004D1D00">
      <w:pPr>
        <w:jc w:val="both"/>
        <w:rPr>
          <w:rFonts w:ascii="Calibri" w:hAnsi="Calibri" w:cs="Shruti"/>
          <w:sz w:val="22"/>
          <w:szCs w:val="22"/>
        </w:rPr>
      </w:pPr>
      <w:r w:rsidRPr="00CC721C">
        <w:rPr>
          <w:rFonts w:ascii="Calibri" w:hAnsi="Calibri" w:cs="Shruti"/>
          <w:sz w:val="22"/>
          <w:szCs w:val="22"/>
        </w:rPr>
        <w:t>Identify eyewitnesses to the incident, including name, addresses &amp; telephone numbers, if available.</w:t>
      </w:r>
    </w:p>
    <w:p w14:paraId="5CDFCAB9" w14:textId="1070FB6B" w:rsidR="00D7464B" w:rsidRDefault="00D7464B" w:rsidP="004D1D00">
      <w:pPr>
        <w:jc w:val="both"/>
        <w:rPr>
          <w:rFonts w:ascii="Calibri" w:hAnsi="Calibri" w:cs="Shruti"/>
          <w:sz w:val="22"/>
          <w:szCs w:val="22"/>
        </w:rPr>
      </w:pPr>
    </w:p>
    <w:p w14:paraId="5969F40A" w14:textId="77777777" w:rsidR="00D7464B" w:rsidRPr="00CC721C" w:rsidRDefault="00D7464B" w:rsidP="004D1D00">
      <w:pPr>
        <w:jc w:val="both"/>
        <w:rPr>
          <w:rFonts w:ascii="Calibri" w:hAnsi="Calibri" w:cs="Shruti"/>
          <w:sz w:val="22"/>
          <w:szCs w:val="22"/>
        </w:rPr>
      </w:pPr>
    </w:p>
    <w:p w14:paraId="249BF8C6" w14:textId="77777777" w:rsidR="004D1D00" w:rsidRPr="00CC721C" w:rsidRDefault="004D1D00" w:rsidP="004D1D00">
      <w:pPr>
        <w:jc w:val="both"/>
        <w:rPr>
          <w:rFonts w:ascii="Calibri" w:hAnsi="Calibri" w:cs="Shruti"/>
          <w:sz w:val="22"/>
          <w:szCs w:val="22"/>
        </w:rPr>
      </w:pPr>
    </w:p>
    <w:p w14:paraId="1696643C" w14:textId="77777777" w:rsidR="004D1D00" w:rsidRPr="00CC721C" w:rsidRDefault="004D1D00" w:rsidP="004D1D00">
      <w:pPr>
        <w:jc w:val="both"/>
        <w:rPr>
          <w:rFonts w:ascii="Calibri" w:hAnsi="Calibri" w:cs="Shruti"/>
          <w:sz w:val="22"/>
          <w:szCs w:val="22"/>
        </w:rPr>
      </w:pPr>
      <w:r w:rsidRPr="00CC721C">
        <w:rPr>
          <w:rFonts w:ascii="Calibri" w:hAnsi="Calibri" w:cs="Shruti"/>
          <w:sz w:val="22"/>
          <w:szCs w:val="22"/>
        </w:rPr>
        <w:t>Other information, which may be helpful:</w:t>
      </w:r>
    </w:p>
    <w:p w14:paraId="7332107B" w14:textId="208CC34C" w:rsidR="004D1D00" w:rsidRDefault="004D1D00" w:rsidP="004D1D00">
      <w:pPr>
        <w:jc w:val="both"/>
        <w:rPr>
          <w:rFonts w:ascii="Calibri" w:hAnsi="Calibri" w:cs="Shruti"/>
          <w:sz w:val="22"/>
          <w:szCs w:val="22"/>
        </w:rPr>
      </w:pPr>
    </w:p>
    <w:p w14:paraId="532CFBCC" w14:textId="7FC49BFE" w:rsidR="00D7464B" w:rsidRDefault="00D7464B" w:rsidP="004D1D00">
      <w:pPr>
        <w:jc w:val="both"/>
        <w:rPr>
          <w:rFonts w:ascii="Calibri" w:hAnsi="Calibri" w:cs="Shruti"/>
          <w:sz w:val="22"/>
          <w:szCs w:val="22"/>
        </w:rPr>
      </w:pPr>
    </w:p>
    <w:p w14:paraId="34A16C24" w14:textId="2FBE6723" w:rsidR="00D7464B" w:rsidRDefault="00D7464B" w:rsidP="004D1D00">
      <w:pPr>
        <w:jc w:val="both"/>
        <w:rPr>
          <w:rFonts w:ascii="Calibri" w:hAnsi="Calibri" w:cs="Shruti"/>
          <w:sz w:val="22"/>
          <w:szCs w:val="22"/>
        </w:rPr>
      </w:pPr>
    </w:p>
    <w:p w14:paraId="36877D30" w14:textId="77777777" w:rsidR="00D7464B" w:rsidRPr="00CC721C" w:rsidRDefault="00D7464B" w:rsidP="004D1D00">
      <w:pPr>
        <w:jc w:val="both"/>
        <w:rPr>
          <w:rFonts w:ascii="Calibri" w:hAnsi="Calibri" w:cs="Shruti"/>
          <w:sz w:val="22"/>
          <w:szCs w:val="22"/>
        </w:rPr>
      </w:pPr>
    </w:p>
    <w:p w14:paraId="2828D479" w14:textId="56C04F31" w:rsidR="004D1D00" w:rsidRPr="00CC721C" w:rsidRDefault="004D1D00" w:rsidP="004D1D00">
      <w:pPr>
        <w:jc w:val="both"/>
        <w:rPr>
          <w:rFonts w:ascii="Calibri" w:hAnsi="Calibri" w:cs="Shruti"/>
          <w:sz w:val="22"/>
          <w:szCs w:val="22"/>
        </w:rPr>
      </w:pPr>
      <w:r w:rsidRPr="00CC721C">
        <w:rPr>
          <w:rFonts w:ascii="Calibri" w:hAnsi="Calibri" w:cs="Shruti"/>
          <w:sz w:val="22"/>
          <w:szCs w:val="22"/>
        </w:rPr>
        <w:t>Report take by</w:t>
      </w:r>
    </w:p>
    <w:p w14:paraId="5D98A3F1" w14:textId="4D1E9F0E" w:rsidR="004D1D00" w:rsidRDefault="004D1D00" w:rsidP="004D1D00">
      <w:pPr>
        <w:rPr>
          <w:rFonts w:ascii="Calibri" w:hAnsi="Calibri" w:cs="Shruti"/>
          <w:sz w:val="22"/>
          <w:szCs w:val="22"/>
        </w:rPr>
      </w:pPr>
    </w:p>
    <w:p w14:paraId="1E26A774" w14:textId="52F12066" w:rsidR="009F2735" w:rsidRPr="00CC721C" w:rsidRDefault="009F2735" w:rsidP="772312BA">
      <w:pPr>
        <w:rPr>
          <w:rFonts w:ascii="Calibri" w:hAnsi="Calibri" w:cs="Shruti"/>
          <w:sz w:val="22"/>
          <w:szCs w:val="22"/>
        </w:rPr>
      </w:pPr>
    </w:p>
    <w:p w14:paraId="4073FD14" w14:textId="77777777" w:rsidR="00637625" w:rsidRPr="00CC721C" w:rsidRDefault="006E3216">
      <w:pPr>
        <w:jc w:val="both"/>
        <w:rPr>
          <w:rFonts w:ascii="Calibri" w:hAnsi="Calibri" w:cs="Shruti"/>
          <w:b/>
          <w:sz w:val="22"/>
          <w:szCs w:val="22"/>
        </w:rPr>
      </w:pPr>
      <w:r w:rsidRPr="00CC721C">
        <w:rPr>
          <w:rFonts w:ascii="Calibri" w:hAnsi="Calibri" w:cs="Shruti"/>
          <w:b/>
          <w:sz w:val="22"/>
          <w:szCs w:val="22"/>
        </w:rPr>
        <w:t>Personal and Confidential</w:t>
      </w:r>
    </w:p>
    <w:p w14:paraId="28E29DC4" w14:textId="6251D643" w:rsidR="009F2735" w:rsidRPr="00CC721C" w:rsidRDefault="006E3216">
      <w:pPr>
        <w:jc w:val="both"/>
        <w:rPr>
          <w:rFonts w:ascii="Calibri" w:hAnsi="Calibri" w:cs="Shruti"/>
          <w:sz w:val="22"/>
          <w:szCs w:val="22"/>
        </w:rPr>
      </w:pPr>
      <w:r w:rsidRPr="772312BA">
        <w:rPr>
          <w:rFonts w:ascii="Calibri" w:hAnsi="Calibri" w:cs="Shruti"/>
          <w:sz w:val="22"/>
          <w:szCs w:val="22"/>
        </w:rPr>
        <w:t>Do not reproduce or distribute without permission of the Stated Clerk.</w:t>
      </w:r>
    </w:p>
    <w:p w14:paraId="500375EF" w14:textId="77777777" w:rsidR="00637625" w:rsidRPr="00CC721C" w:rsidRDefault="00637625" w:rsidP="00FF74F9">
      <w:pPr>
        <w:rPr>
          <w:rFonts w:ascii="Calibri" w:hAnsi="Calibri" w:cs="Shruti"/>
          <w:b/>
        </w:rPr>
      </w:pPr>
      <w:r w:rsidRPr="00CC721C">
        <w:rPr>
          <w:rFonts w:ascii="Calibri" w:hAnsi="Calibri" w:cs="Shruti"/>
          <w:b/>
        </w:rPr>
        <w:t>APPEN</w:t>
      </w:r>
      <w:r w:rsidR="004D1D00" w:rsidRPr="00CC721C">
        <w:rPr>
          <w:rFonts w:ascii="Calibri" w:hAnsi="Calibri" w:cs="Shruti"/>
          <w:b/>
        </w:rPr>
        <w:t>D</w:t>
      </w:r>
      <w:r w:rsidRPr="00CC721C">
        <w:rPr>
          <w:rFonts w:ascii="Calibri" w:hAnsi="Calibri" w:cs="Shruti"/>
          <w:b/>
        </w:rPr>
        <w:t>IX 3</w:t>
      </w:r>
    </w:p>
    <w:p w14:paraId="55B91B0D" w14:textId="77777777" w:rsidR="00637625" w:rsidRPr="00CC721C" w:rsidRDefault="00637625">
      <w:pPr>
        <w:jc w:val="center"/>
        <w:rPr>
          <w:rFonts w:ascii="Calibri" w:hAnsi="Calibri" w:cs="Shruti"/>
          <w:sz w:val="22"/>
          <w:szCs w:val="22"/>
        </w:rPr>
      </w:pPr>
    </w:p>
    <w:p w14:paraId="6810F0D1" w14:textId="77777777" w:rsidR="00637625" w:rsidRPr="00CC721C" w:rsidRDefault="00637625">
      <w:pPr>
        <w:jc w:val="center"/>
        <w:rPr>
          <w:rFonts w:ascii="Calibri" w:hAnsi="Calibri" w:cs="Shruti"/>
          <w:sz w:val="22"/>
          <w:szCs w:val="22"/>
        </w:rPr>
      </w:pPr>
    </w:p>
    <w:p w14:paraId="08DA3257" w14:textId="110F6B03" w:rsidR="772312BA" w:rsidRDefault="772312BA" w:rsidP="772312BA">
      <w:pPr>
        <w:jc w:val="center"/>
        <w:rPr>
          <w:rFonts w:ascii="Calibri" w:hAnsi="Calibri" w:cs="Shruti"/>
          <w:b/>
          <w:bCs/>
          <w:u w:val="single"/>
        </w:rPr>
      </w:pPr>
    </w:p>
    <w:p w14:paraId="0FA4C3E2" w14:textId="0FCA2016" w:rsidR="772312BA" w:rsidRDefault="772312BA" w:rsidP="772312BA">
      <w:pPr>
        <w:jc w:val="center"/>
        <w:rPr>
          <w:rFonts w:ascii="Calibri" w:hAnsi="Calibri" w:cs="Shruti"/>
          <w:b/>
          <w:bCs/>
          <w:u w:val="single"/>
        </w:rPr>
      </w:pPr>
    </w:p>
    <w:p w14:paraId="519D265A" w14:textId="77777777" w:rsidR="00637625" w:rsidRPr="00CC721C" w:rsidRDefault="00637625">
      <w:pPr>
        <w:jc w:val="center"/>
        <w:rPr>
          <w:rFonts w:ascii="Calibri" w:hAnsi="Calibri" w:cs="Shruti"/>
          <w:b/>
          <w:u w:val="single"/>
        </w:rPr>
      </w:pPr>
      <w:r w:rsidRPr="00CC721C">
        <w:rPr>
          <w:rFonts w:ascii="Calibri" w:hAnsi="Calibri" w:cs="Shruti"/>
          <w:b/>
          <w:u w:val="single"/>
        </w:rPr>
        <w:t>ACKNOWLEDGMENT</w:t>
      </w:r>
    </w:p>
    <w:p w14:paraId="74E797DC" w14:textId="77777777" w:rsidR="00637625" w:rsidRPr="00CC721C" w:rsidRDefault="00637625">
      <w:pPr>
        <w:jc w:val="center"/>
        <w:rPr>
          <w:rFonts w:ascii="Calibri" w:hAnsi="Calibri" w:cs="Shruti"/>
          <w:b/>
          <w:bCs/>
          <w:sz w:val="22"/>
          <w:szCs w:val="22"/>
        </w:rPr>
      </w:pPr>
    </w:p>
    <w:p w14:paraId="5EA58FDE" w14:textId="517D06CC" w:rsidR="00637625" w:rsidRPr="00CC721C" w:rsidRDefault="4FA39586">
      <w:pPr>
        <w:jc w:val="both"/>
        <w:rPr>
          <w:rFonts w:ascii="Calibri" w:hAnsi="Calibri" w:cs="Shruti"/>
          <w:sz w:val="22"/>
          <w:szCs w:val="22"/>
        </w:rPr>
      </w:pPr>
      <w:r w:rsidRPr="7F6FAEBA">
        <w:rPr>
          <w:rFonts w:ascii="Calibri" w:hAnsi="Calibri" w:cs="Shruti"/>
          <w:sz w:val="22"/>
          <w:szCs w:val="22"/>
        </w:rPr>
        <w:t>I, hereby acknowledge that I have received and read the Sexual Misconduct Policy of John Calvin</w:t>
      </w:r>
      <w:r w:rsidR="3EA5E9EB" w:rsidRPr="7F6FAEBA">
        <w:rPr>
          <w:rFonts w:ascii="Calibri" w:hAnsi="Calibri" w:cs="Shruti"/>
          <w:sz w:val="22"/>
          <w:szCs w:val="22"/>
        </w:rPr>
        <w:t xml:space="preserve"> </w:t>
      </w:r>
      <w:r w:rsidRPr="7F6FAEBA">
        <w:rPr>
          <w:rFonts w:ascii="Calibri" w:hAnsi="Calibri" w:cs="Shruti"/>
          <w:sz w:val="22"/>
          <w:szCs w:val="22"/>
        </w:rPr>
        <w:t>Presbytery, Presbyterian Church (USA). I will conduct myself in accordance</w:t>
      </w:r>
      <w:r w:rsidR="3EA5E9EB" w:rsidRPr="7F6FAEBA">
        <w:rPr>
          <w:rFonts w:ascii="Calibri" w:hAnsi="Calibri" w:cs="Shruti"/>
          <w:sz w:val="22"/>
          <w:szCs w:val="22"/>
        </w:rPr>
        <w:t xml:space="preserve"> </w:t>
      </w:r>
      <w:r w:rsidRPr="7F6FAEBA">
        <w:rPr>
          <w:rFonts w:ascii="Calibri" w:hAnsi="Calibri" w:cs="Shruti"/>
          <w:sz w:val="22"/>
          <w:szCs w:val="22"/>
        </w:rPr>
        <w:t>with this Policy. I understand that the Presbytery of John Calvin will adhere to the provisions and</w:t>
      </w:r>
      <w:r w:rsidR="3EA5E9EB" w:rsidRPr="7F6FAEBA">
        <w:rPr>
          <w:rFonts w:ascii="Calibri" w:hAnsi="Calibri" w:cs="Shruti"/>
          <w:sz w:val="22"/>
          <w:szCs w:val="22"/>
        </w:rPr>
        <w:t xml:space="preserve"> </w:t>
      </w:r>
      <w:r w:rsidRPr="7F6FAEBA">
        <w:rPr>
          <w:rFonts w:ascii="Calibri" w:hAnsi="Calibri" w:cs="Shruti"/>
          <w:sz w:val="22"/>
          <w:szCs w:val="22"/>
        </w:rPr>
        <w:t>procedures of its Policy. I will make myself available to participate in Presbytery</w:t>
      </w:r>
      <w:r w:rsidR="38FF211E" w:rsidRPr="7F6FAEBA">
        <w:rPr>
          <w:rFonts w:ascii="Calibri" w:hAnsi="Calibri" w:cs="Shruti"/>
          <w:sz w:val="22"/>
          <w:szCs w:val="22"/>
        </w:rPr>
        <w:t>’</w:t>
      </w:r>
      <w:r w:rsidRPr="7F6FAEBA">
        <w:rPr>
          <w:rFonts w:ascii="Calibri" w:hAnsi="Calibri" w:cs="Shruti"/>
          <w:sz w:val="22"/>
          <w:szCs w:val="22"/>
        </w:rPr>
        <w:t>s educational</w:t>
      </w:r>
      <w:r w:rsidR="3EA5E9EB" w:rsidRPr="7F6FAEBA">
        <w:rPr>
          <w:rFonts w:ascii="Calibri" w:hAnsi="Calibri" w:cs="Shruti"/>
          <w:sz w:val="22"/>
          <w:szCs w:val="22"/>
        </w:rPr>
        <w:t xml:space="preserve"> </w:t>
      </w:r>
      <w:r w:rsidRPr="7F6FAEBA">
        <w:rPr>
          <w:rFonts w:ascii="Calibri" w:hAnsi="Calibri" w:cs="Shruti"/>
          <w:sz w:val="22"/>
          <w:szCs w:val="22"/>
        </w:rPr>
        <w:t>processes that interpret the Policy.</w:t>
      </w:r>
    </w:p>
    <w:p w14:paraId="25AF7EAE" w14:textId="77777777" w:rsidR="00637625" w:rsidRPr="00CC721C" w:rsidRDefault="00637625">
      <w:pPr>
        <w:jc w:val="both"/>
        <w:rPr>
          <w:rFonts w:ascii="Calibri" w:hAnsi="Calibri" w:cs="Shruti"/>
          <w:sz w:val="22"/>
          <w:szCs w:val="22"/>
        </w:rPr>
      </w:pPr>
    </w:p>
    <w:p w14:paraId="2633CEB9" w14:textId="77777777" w:rsidR="00637625" w:rsidRPr="00CC721C" w:rsidRDefault="00637625">
      <w:pPr>
        <w:jc w:val="both"/>
        <w:rPr>
          <w:rFonts w:ascii="Calibri" w:hAnsi="Calibri" w:cs="Shruti"/>
          <w:sz w:val="22"/>
          <w:szCs w:val="22"/>
        </w:rPr>
      </w:pPr>
    </w:p>
    <w:p w14:paraId="28251525" w14:textId="77777777" w:rsidR="00637625" w:rsidRPr="00CC721C" w:rsidRDefault="4FA39586">
      <w:pPr>
        <w:ind w:firstLine="720"/>
        <w:jc w:val="both"/>
        <w:rPr>
          <w:rFonts w:ascii="Calibri" w:hAnsi="Calibri" w:cs="Shruti"/>
          <w:sz w:val="22"/>
          <w:szCs w:val="22"/>
        </w:rPr>
      </w:pPr>
      <w:r w:rsidRPr="7F6FAEBA">
        <w:rPr>
          <w:rFonts w:ascii="Calibri" w:hAnsi="Calibri" w:cs="Shruti"/>
          <w:sz w:val="22"/>
          <w:szCs w:val="22"/>
        </w:rPr>
        <w:t>Name (printed)</w:t>
      </w:r>
    </w:p>
    <w:p w14:paraId="5A307361" w14:textId="5325427F" w:rsidR="7F6FAEBA" w:rsidRDefault="7F6FAEBA" w:rsidP="7F6FAEBA">
      <w:pPr>
        <w:ind w:firstLine="720"/>
        <w:jc w:val="both"/>
        <w:rPr>
          <w:rFonts w:ascii="Calibri" w:hAnsi="Calibri" w:cs="Shruti"/>
        </w:rPr>
      </w:pPr>
    </w:p>
    <w:p w14:paraId="47D2A083" w14:textId="77777777" w:rsidR="00637625" w:rsidRPr="00CC721C" w:rsidRDefault="4FA39586">
      <w:pPr>
        <w:ind w:firstLine="720"/>
        <w:jc w:val="both"/>
        <w:rPr>
          <w:rFonts w:ascii="Calibri" w:hAnsi="Calibri" w:cs="Shruti"/>
          <w:sz w:val="22"/>
          <w:szCs w:val="22"/>
        </w:rPr>
      </w:pPr>
      <w:r w:rsidRPr="7F6FAEBA">
        <w:rPr>
          <w:rFonts w:ascii="Calibri" w:hAnsi="Calibri" w:cs="Shruti"/>
          <w:sz w:val="22"/>
          <w:szCs w:val="22"/>
        </w:rPr>
        <w:t>Address</w:t>
      </w:r>
    </w:p>
    <w:p w14:paraId="42CDAF43" w14:textId="65CD4DED" w:rsidR="7F6FAEBA" w:rsidRDefault="7F6FAEBA" w:rsidP="7F6FAEBA">
      <w:pPr>
        <w:ind w:firstLine="720"/>
        <w:jc w:val="both"/>
        <w:rPr>
          <w:rFonts w:ascii="Calibri" w:hAnsi="Calibri" w:cs="Shruti"/>
        </w:rPr>
      </w:pPr>
    </w:p>
    <w:p w14:paraId="5EF8972E" w14:textId="77777777" w:rsidR="00637625" w:rsidRPr="00CC721C" w:rsidRDefault="4FA39586">
      <w:pPr>
        <w:ind w:firstLine="720"/>
        <w:jc w:val="both"/>
        <w:rPr>
          <w:rFonts w:ascii="Calibri" w:hAnsi="Calibri" w:cs="Shruti"/>
          <w:sz w:val="22"/>
          <w:szCs w:val="22"/>
        </w:rPr>
      </w:pPr>
      <w:r w:rsidRPr="7F6FAEBA">
        <w:rPr>
          <w:rFonts w:ascii="Calibri" w:hAnsi="Calibri" w:cs="Shruti"/>
          <w:sz w:val="22"/>
          <w:szCs w:val="22"/>
        </w:rPr>
        <w:t>Position</w:t>
      </w:r>
    </w:p>
    <w:p w14:paraId="77975C6A" w14:textId="436DD872" w:rsidR="7F6FAEBA" w:rsidRDefault="7F6FAEBA" w:rsidP="7F6FAEBA">
      <w:pPr>
        <w:ind w:firstLine="720"/>
        <w:jc w:val="both"/>
        <w:rPr>
          <w:rFonts w:ascii="Calibri" w:hAnsi="Calibri" w:cs="Shruti"/>
        </w:rPr>
      </w:pPr>
    </w:p>
    <w:p w14:paraId="41930566" w14:textId="77777777" w:rsidR="00637625" w:rsidRPr="00CC721C" w:rsidRDefault="4FA39586">
      <w:pPr>
        <w:ind w:firstLine="720"/>
        <w:jc w:val="both"/>
        <w:rPr>
          <w:rFonts w:ascii="Calibri" w:hAnsi="Calibri" w:cs="Shruti"/>
          <w:sz w:val="22"/>
          <w:szCs w:val="22"/>
        </w:rPr>
      </w:pPr>
      <w:r w:rsidRPr="7F6FAEBA">
        <w:rPr>
          <w:rFonts w:ascii="Calibri" w:hAnsi="Calibri" w:cs="Shruti"/>
          <w:sz w:val="22"/>
          <w:szCs w:val="22"/>
        </w:rPr>
        <w:t>Employer</w:t>
      </w:r>
    </w:p>
    <w:p w14:paraId="49B07D2C" w14:textId="001D93F1" w:rsidR="7F6FAEBA" w:rsidRDefault="7F6FAEBA" w:rsidP="7F6FAEBA">
      <w:pPr>
        <w:ind w:firstLine="720"/>
        <w:jc w:val="both"/>
        <w:rPr>
          <w:rFonts w:ascii="Calibri" w:hAnsi="Calibri" w:cs="Shruti"/>
        </w:rPr>
      </w:pPr>
    </w:p>
    <w:p w14:paraId="4CCB031D" w14:textId="77777777" w:rsidR="00637625" w:rsidRPr="00CC721C" w:rsidRDefault="4FA39586">
      <w:pPr>
        <w:ind w:firstLine="720"/>
        <w:jc w:val="both"/>
        <w:rPr>
          <w:rFonts w:ascii="Calibri" w:hAnsi="Calibri" w:cs="Shruti"/>
          <w:sz w:val="22"/>
          <w:szCs w:val="22"/>
        </w:rPr>
      </w:pPr>
      <w:r w:rsidRPr="7F6FAEBA">
        <w:rPr>
          <w:rFonts w:ascii="Calibri" w:hAnsi="Calibri" w:cs="Shruti"/>
          <w:sz w:val="22"/>
          <w:szCs w:val="22"/>
        </w:rPr>
        <w:t>Signature</w:t>
      </w:r>
    </w:p>
    <w:p w14:paraId="49CA4294" w14:textId="5DECA55C" w:rsidR="7F6FAEBA" w:rsidRDefault="7F6FAEBA" w:rsidP="7F6FAEBA">
      <w:pPr>
        <w:ind w:firstLine="720"/>
        <w:jc w:val="both"/>
        <w:rPr>
          <w:rFonts w:ascii="Calibri" w:hAnsi="Calibri" w:cs="Shruti"/>
        </w:rPr>
      </w:pPr>
    </w:p>
    <w:p w14:paraId="491072FA" w14:textId="77777777" w:rsidR="00637625" w:rsidRPr="00CC721C" w:rsidRDefault="00637625">
      <w:pPr>
        <w:ind w:firstLine="720"/>
        <w:jc w:val="both"/>
        <w:rPr>
          <w:rFonts w:ascii="Calibri" w:hAnsi="Calibri" w:cs="Shruti"/>
          <w:sz w:val="22"/>
          <w:szCs w:val="22"/>
        </w:rPr>
      </w:pPr>
      <w:r w:rsidRPr="00CC721C">
        <w:rPr>
          <w:rFonts w:ascii="Calibri" w:hAnsi="Calibri" w:cs="Shruti"/>
          <w:sz w:val="22"/>
          <w:szCs w:val="22"/>
        </w:rPr>
        <w:t>Date</w:t>
      </w:r>
    </w:p>
    <w:p w14:paraId="4B1D477B" w14:textId="77777777" w:rsidR="00637625" w:rsidRPr="00CC721C" w:rsidRDefault="00637625">
      <w:pPr>
        <w:jc w:val="both"/>
        <w:rPr>
          <w:rFonts w:ascii="Calibri" w:hAnsi="Calibri" w:cs="Shruti"/>
          <w:sz w:val="22"/>
          <w:szCs w:val="22"/>
        </w:rPr>
      </w:pPr>
    </w:p>
    <w:p w14:paraId="65BE1F1D" w14:textId="77777777" w:rsidR="00637625" w:rsidRPr="00CC721C" w:rsidRDefault="00637625" w:rsidP="7F6FAEBA">
      <w:pPr>
        <w:jc w:val="both"/>
        <w:rPr>
          <w:rFonts w:ascii="Calibri" w:hAnsi="Calibri" w:cs="Shruti"/>
          <w:sz w:val="22"/>
          <w:szCs w:val="22"/>
          <w:highlight w:val="yellow"/>
        </w:rPr>
      </w:pPr>
    </w:p>
    <w:p w14:paraId="30E0E1EF" w14:textId="5BD4DA55" w:rsidR="00637625" w:rsidRPr="00AE5D22" w:rsidRDefault="4FA39586" w:rsidP="7F6FAEBA">
      <w:pPr>
        <w:jc w:val="both"/>
        <w:rPr>
          <w:rFonts w:ascii="Calibri" w:hAnsi="Calibri" w:cs="Shruti"/>
          <w:sz w:val="22"/>
          <w:szCs w:val="22"/>
        </w:rPr>
      </w:pPr>
      <w:r w:rsidRPr="00AE5D22">
        <w:rPr>
          <w:rFonts w:ascii="Calibri" w:hAnsi="Calibri" w:cs="Shruti"/>
          <w:sz w:val="22"/>
          <w:szCs w:val="22"/>
        </w:rPr>
        <w:t>A digital (typed) signature is acceptable.</w:t>
      </w:r>
    </w:p>
    <w:p w14:paraId="6B6BCF97" w14:textId="1558317C" w:rsidR="00637625" w:rsidRPr="00AE5D22" w:rsidRDefault="4FA39586" w:rsidP="7F6FAEBA">
      <w:pPr>
        <w:jc w:val="both"/>
        <w:rPr>
          <w:rFonts w:ascii="Calibri" w:hAnsi="Calibri" w:cs="Shruti"/>
          <w:sz w:val="22"/>
          <w:szCs w:val="22"/>
        </w:rPr>
      </w:pPr>
      <w:r w:rsidRPr="00AE5D22">
        <w:rPr>
          <w:rFonts w:ascii="Calibri" w:hAnsi="Calibri" w:cs="Shruti"/>
          <w:sz w:val="22"/>
          <w:szCs w:val="22"/>
        </w:rPr>
        <w:t>Please return SIGNED</w:t>
      </w:r>
      <w:r w:rsidRPr="00AE5D22">
        <w:rPr>
          <w:rFonts w:ascii="Calibri" w:hAnsi="Calibri" w:cs="Shruti"/>
          <w:b/>
          <w:bCs/>
          <w:sz w:val="22"/>
          <w:szCs w:val="22"/>
        </w:rPr>
        <w:t xml:space="preserve"> </w:t>
      </w:r>
      <w:r w:rsidRPr="00AE5D22">
        <w:rPr>
          <w:rFonts w:ascii="Calibri" w:hAnsi="Calibri" w:cs="Shruti"/>
          <w:sz w:val="22"/>
          <w:szCs w:val="22"/>
        </w:rPr>
        <w:t>completed form</w:t>
      </w:r>
      <w:r w:rsidR="070259F1" w:rsidRPr="00AE5D22">
        <w:rPr>
          <w:rFonts w:ascii="Calibri" w:hAnsi="Calibri" w:cs="Shruti"/>
          <w:sz w:val="22"/>
          <w:szCs w:val="22"/>
        </w:rPr>
        <w:t xml:space="preserve"> </w:t>
      </w:r>
      <w:r w:rsidR="00241E43">
        <w:rPr>
          <w:rFonts w:ascii="Calibri" w:hAnsi="Calibri" w:cs="Shruti"/>
          <w:sz w:val="22"/>
          <w:szCs w:val="22"/>
        </w:rPr>
        <w:t xml:space="preserve">by email (or postal mail) </w:t>
      </w:r>
      <w:r w:rsidRPr="00AE5D22">
        <w:rPr>
          <w:rFonts w:ascii="Calibri" w:hAnsi="Calibri" w:cs="Shruti"/>
          <w:sz w:val="22"/>
          <w:szCs w:val="22"/>
        </w:rPr>
        <w:t>to:</w:t>
      </w:r>
    </w:p>
    <w:p w14:paraId="6AFAB436" w14:textId="77777777" w:rsidR="00637625" w:rsidRPr="00AE5D22" w:rsidRDefault="00637625" w:rsidP="7F6FAEBA">
      <w:pPr>
        <w:jc w:val="both"/>
        <w:rPr>
          <w:rFonts w:ascii="Calibri" w:hAnsi="Calibri" w:cs="Shruti"/>
          <w:sz w:val="22"/>
          <w:szCs w:val="22"/>
        </w:rPr>
      </w:pPr>
    </w:p>
    <w:p w14:paraId="67C9BC3A" w14:textId="1CE962E7" w:rsidR="31A134A6" w:rsidRDefault="31A134A6" w:rsidP="772312BA">
      <w:pPr>
        <w:jc w:val="both"/>
        <w:rPr>
          <w:rFonts w:ascii="Calibri" w:hAnsi="Calibri" w:cs="Shruti"/>
          <w:sz w:val="22"/>
          <w:szCs w:val="22"/>
        </w:rPr>
      </w:pPr>
      <w:r w:rsidRPr="772312BA">
        <w:rPr>
          <w:rFonts w:ascii="Calibri" w:hAnsi="Calibri" w:cs="Shruti"/>
          <w:sz w:val="22"/>
          <w:szCs w:val="22"/>
        </w:rPr>
        <w:t>The Rev. Becky Schwandt</w:t>
      </w:r>
    </w:p>
    <w:p w14:paraId="62BD2736" w14:textId="3FFF9ADC" w:rsidR="29D69450" w:rsidRDefault="29D69450" w:rsidP="772312BA">
      <w:pPr>
        <w:jc w:val="both"/>
        <w:rPr>
          <w:rFonts w:ascii="Calibri" w:hAnsi="Calibri" w:cs="Shruti"/>
          <w:sz w:val="22"/>
          <w:szCs w:val="22"/>
        </w:rPr>
      </w:pPr>
      <w:r w:rsidRPr="772312BA">
        <w:rPr>
          <w:rFonts w:ascii="Calibri" w:hAnsi="Calibri" w:cs="Shruti"/>
          <w:sz w:val="22"/>
          <w:szCs w:val="22"/>
        </w:rPr>
        <w:t>JCP Stated Clerk</w:t>
      </w:r>
    </w:p>
    <w:p w14:paraId="3BC36062" w14:textId="3F9375C7" w:rsidR="29D69450" w:rsidRDefault="00B8188A" w:rsidP="772312BA">
      <w:pPr>
        <w:jc w:val="both"/>
        <w:rPr>
          <w:rFonts w:ascii="Calibri" w:hAnsi="Calibri" w:cs="Shruti"/>
          <w:sz w:val="22"/>
          <w:szCs w:val="22"/>
        </w:rPr>
      </w:pPr>
      <w:hyperlink r:id="rId13">
        <w:r w:rsidR="29D69450" w:rsidRPr="772312BA">
          <w:rPr>
            <w:rStyle w:val="Hyperlink"/>
            <w:rFonts w:ascii="Calibri" w:hAnsi="Calibri" w:cs="Shruti"/>
            <w:sz w:val="22"/>
            <w:szCs w:val="22"/>
          </w:rPr>
          <w:t>bschwandt@jcpresbytery.com</w:t>
        </w:r>
      </w:hyperlink>
    </w:p>
    <w:p w14:paraId="1F02B56F" w14:textId="51C1929F" w:rsidR="29D69450" w:rsidRDefault="29D69450" w:rsidP="772312BA">
      <w:pPr>
        <w:jc w:val="both"/>
        <w:rPr>
          <w:rFonts w:ascii="Calibri" w:hAnsi="Calibri" w:cs="Shruti"/>
          <w:sz w:val="22"/>
          <w:szCs w:val="22"/>
        </w:rPr>
      </w:pPr>
      <w:r w:rsidRPr="772312BA">
        <w:rPr>
          <w:rFonts w:ascii="Calibri" w:hAnsi="Calibri" w:cs="Shruti"/>
          <w:sz w:val="22"/>
          <w:szCs w:val="22"/>
        </w:rPr>
        <w:t>PO Box 1394</w:t>
      </w:r>
    </w:p>
    <w:p w14:paraId="0739E04A" w14:textId="3C301388" w:rsidR="29D69450" w:rsidRDefault="29D69450" w:rsidP="772312BA">
      <w:pPr>
        <w:jc w:val="both"/>
        <w:rPr>
          <w:rFonts w:ascii="Calibri" w:hAnsi="Calibri" w:cs="Shruti"/>
          <w:sz w:val="22"/>
          <w:szCs w:val="22"/>
        </w:rPr>
      </w:pPr>
      <w:r w:rsidRPr="772312BA">
        <w:rPr>
          <w:rFonts w:ascii="Calibri" w:hAnsi="Calibri" w:cs="Shruti"/>
          <w:sz w:val="22"/>
          <w:szCs w:val="22"/>
        </w:rPr>
        <w:t>Ozark, MO 65721</w:t>
      </w:r>
    </w:p>
    <w:p w14:paraId="042C5D41" w14:textId="77777777" w:rsidR="00637625" w:rsidRPr="00CC721C" w:rsidRDefault="00637625" w:rsidP="7F6FAEBA">
      <w:pPr>
        <w:jc w:val="both"/>
        <w:rPr>
          <w:rFonts w:ascii="Calibri" w:hAnsi="Calibri" w:cs="Shruti"/>
          <w:sz w:val="22"/>
          <w:szCs w:val="22"/>
          <w:highlight w:val="yellow"/>
        </w:rPr>
      </w:pPr>
    </w:p>
    <w:p w14:paraId="4D2E12B8" w14:textId="77777777" w:rsidR="00637625" w:rsidRPr="00CC721C" w:rsidRDefault="00637625">
      <w:pPr>
        <w:jc w:val="both"/>
        <w:rPr>
          <w:rFonts w:ascii="Calibri" w:hAnsi="Calibri" w:cs="Shruti"/>
          <w:sz w:val="22"/>
          <w:szCs w:val="22"/>
        </w:rPr>
      </w:pPr>
    </w:p>
    <w:p w14:paraId="308F224F" w14:textId="77777777" w:rsidR="00637625" w:rsidRPr="00CC721C" w:rsidRDefault="00637625">
      <w:pPr>
        <w:jc w:val="both"/>
        <w:rPr>
          <w:rFonts w:ascii="Calibri" w:hAnsi="Calibri" w:cs="Shruti"/>
          <w:sz w:val="22"/>
          <w:szCs w:val="22"/>
        </w:rPr>
      </w:pPr>
    </w:p>
    <w:p w14:paraId="5E6D6F63" w14:textId="77777777" w:rsidR="00637625" w:rsidRPr="00CC721C" w:rsidRDefault="00637625">
      <w:pPr>
        <w:jc w:val="both"/>
        <w:rPr>
          <w:rFonts w:ascii="Calibri" w:hAnsi="Calibri" w:cs="Shruti"/>
          <w:sz w:val="22"/>
          <w:szCs w:val="22"/>
        </w:rPr>
      </w:pPr>
    </w:p>
    <w:p w14:paraId="7B969857" w14:textId="77777777" w:rsidR="00637625" w:rsidRPr="00CC721C" w:rsidRDefault="00637625">
      <w:pPr>
        <w:jc w:val="both"/>
        <w:rPr>
          <w:rFonts w:ascii="Calibri" w:hAnsi="Calibri" w:cs="Shruti"/>
          <w:sz w:val="22"/>
          <w:szCs w:val="22"/>
        </w:rPr>
      </w:pPr>
    </w:p>
    <w:p w14:paraId="0FE634FD" w14:textId="77777777" w:rsidR="00637625" w:rsidRPr="00CC721C" w:rsidRDefault="00637625">
      <w:pPr>
        <w:jc w:val="both"/>
        <w:rPr>
          <w:rFonts w:ascii="Calibri" w:hAnsi="Calibri" w:cs="Shruti"/>
          <w:sz w:val="22"/>
          <w:szCs w:val="22"/>
        </w:rPr>
      </w:pPr>
    </w:p>
    <w:p w14:paraId="62A1F980" w14:textId="77777777" w:rsidR="00637625" w:rsidRPr="00CC721C" w:rsidRDefault="00637625">
      <w:pPr>
        <w:jc w:val="both"/>
        <w:rPr>
          <w:rFonts w:ascii="Calibri" w:hAnsi="Calibri" w:cs="Shruti"/>
          <w:sz w:val="22"/>
          <w:szCs w:val="22"/>
        </w:rPr>
      </w:pPr>
    </w:p>
    <w:sectPr w:rsidR="00637625" w:rsidRPr="00CC721C" w:rsidSect="00313255">
      <w:type w:val="continuous"/>
      <w:pgSz w:w="12240" w:h="15840"/>
      <w:pgMar w:top="720" w:right="1080" w:bottom="72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1F37" w14:textId="77777777" w:rsidR="009059A3" w:rsidRDefault="009059A3">
      <w:r>
        <w:separator/>
      </w:r>
    </w:p>
  </w:endnote>
  <w:endnote w:type="continuationSeparator" w:id="0">
    <w:p w14:paraId="1148933E" w14:textId="77777777" w:rsidR="009059A3" w:rsidRDefault="0090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530702"/>
      <w:docPartObj>
        <w:docPartGallery w:val="Page Numbers (Bottom of Page)"/>
        <w:docPartUnique/>
      </w:docPartObj>
    </w:sdtPr>
    <w:sdtEndPr>
      <w:rPr>
        <w:rFonts w:asciiTheme="minorHAnsi" w:hAnsiTheme="minorHAnsi" w:cstheme="minorHAnsi"/>
        <w:b/>
        <w:bCs/>
        <w:noProof/>
        <w:sz w:val="20"/>
        <w:szCs w:val="20"/>
      </w:rPr>
    </w:sdtEndPr>
    <w:sdtContent>
      <w:p w14:paraId="1E8DA45E" w14:textId="5CBFA99A" w:rsidR="00313255" w:rsidRPr="00313255" w:rsidRDefault="00313255">
        <w:pPr>
          <w:pStyle w:val="Footer"/>
          <w:jc w:val="center"/>
          <w:rPr>
            <w:rFonts w:asciiTheme="minorHAnsi" w:hAnsiTheme="minorHAnsi" w:cstheme="minorHAnsi"/>
            <w:b/>
            <w:bCs/>
            <w:sz w:val="20"/>
            <w:szCs w:val="20"/>
          </w:rPr>
        </w:pPr>
        <w:r w:rsidRPr="00313255">
          <w:rPr>
            <w:rFonts w:asciiTheme="minorHAnsi" w:hAnsiTheme="minorHAnsi" w:cstheme="minorHAnsi"/>
            <w:b/>
            <w:bCs/>
            <w:sz w:val="20"/>
            <w:szCs w:val="20"/>
          </w:rPr>
          <w:fldChar w:fldCharType="begin"/>
        </w:r>
        <w:r w:rsidRPr="00313255">
          <w:rPr>
            <w:rFonts w:asciiTheme="minorHAnsi" w:hAnsiTheme="minorHAnsi" w:cstheme="minorHAnsi"/>
            <w:b/>
            <w:bCs/>
            <w:sz w:val="20"/>
            <w:szCs w:val="20"/>
          </w:rPr>
          <w:instrText xml:space="preserve"> PAGE   \* MERGEFORMAT </w:instrText>
        </w:r>
        <w:r w:rsidRPr="00313255">
          <w:rPr>
            <w:rFonts w:asciiTheme="minorHAnsi" w:hAnsiTheme="minorHAnsi" w:cstheme="minorHAnsi"/>
            <w:b/>
            <w:bCs/>
            <w:sz w:val="20"/>
            <w:szCs w:val="20"/>
          </w:rPr>
          <w:fldChar w:fldCharType="separate"/>
        </w:r>
        <w:r w:rsidRPr="00313255">
          <w:rPr>
            <w:rFonts w:asciiTheme="minorHAnsi" w:hAnsiTheme="minorHAnsi" w:cstheme="minorHAnsi"/>
            <w:b/>
            <w:bCs/>
            <w:noProof/>
            <w:sz w:val="20"/>
            <w:szCs w:val="20"/>
          </w:rPr>
          <w:t>2</w:t>
        </w:r>
        <w:r w:rsidRPr="00313255">
          <w:rPr>
            <w:rFonts w:asciiTheme="minorHAnsi" w:hAnsiTheme="minorHAnsi" w:cstheme="minorHAnsi"/>
            <w:b/>
            <w:bCs/>
            <w:noProof/>
            <w:sz w:val="20"/>
            <w:szCs w:val="20"/>
          </w:rPr>
          <w:fldChar w:fldCharType="end"/>
        </w:r>
      </w:p>
    </w:sdtContent>
  </w:sdt>
  <w:p w14:paraId="43289AAD" w14:textId="77777777" w:rsidR="00313255" w:rsidRDefault="0031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C2E9" w14:textId="77777777" w:rsidR="009059A3" w:rsidRDefault="009059A3">
      <w:r>
        <w:separator/>
      </w:r>
    </w:p>
  </w:footnote>
  <w:footnote w:type="continuationSeparator" w:id="0">
    <w:p w14:paraId="537973A6" w14:textId="77777777" w:rsidR="009059A3" w:rsidRDefault="0090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813A4" w:rsidRDefault="001813A4" w:rsidP="00F320A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9D8616" w14:textId="77777777" w:rsidR="001813A4" w:rsidRDefault="001813A4" w:rsidP="00F320A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79F4" w14:textId="77777777" w:rsidR="001813A4" w:rsidRDefault="001813A4" w:rsidP="00F320A2">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241"/>
    <w:multiLevelType w:val="hybridMultilevel"/>
    <w:tmpl w:val="5770C6F2"/>
    <w:lvl w:ilvl="0" w:tplc="09902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152EF"/>
    <w:multiLevelType w:val="hybridMultilevel"/>
    <w:tmpl w:val="B3125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C6043"/>
    <w:multiLevelType w:val="hybridMultilevel"/>
    <w:tmpl w:val="78C81D24"/>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15:restartNumberingAfterBreak="0">
    <w:nsid w:val="179742B7"/>
    <w:multiLevelType w:val="hybridMultilevel"/>
    <w:tmpl w:val="70F86E96"/>
    <w:lvl w:ilvl="0" w:tplc="8BC218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C229C"/>
    <w:multiLevelType w:val="hybridMultilevel"/>
    <w:tmpl w:val="C29EE20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32163EFB"/>
    <w:multiLevelType w:val="hybridMultilevel"/>
    <w:tmpl w:val="EC6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8732D"/>
    <w:multiLevelType w:val="hybridMultilevel"/>
    <w:tmpl w:val="9D844ABC"/>
    <w:lvl w:ilvl="0" w:tplc="1D56D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DA4133"/>
    <w:multiLevelType w:val="hybridMultilevel"/>
    <w:tmpl w:val="0EDC72BA"/>
    <w:lvl w:ilvl="0" w:tplc="B6F0AE2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E4D4A"/>
    <w:multiLevelType w:val="hybridMultilevel"/>
    <w:tmpl w:val="9E6ADCB0"/>
    <w:lvl w:ilvl="0" w:tplc="04090017">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9" w15:restartNumberingAfterBreak="0">
    <w:nsid w:val="77B659C6"/>
    <w:multiLevelType w:val="hybridMultilevel"/>
    <w:tmpl w:val="F6AA87CA"/>
    <w:lvl w:ilvl="0" w:tplc="04090013">
      <w:start w:val="1"/>
      <w:numFmt w:val="upperRoman"/>
      <w:lvlText w:val="%1."/>
      <w:lvlJc w:val="right"/>
      <w:pPr>
        <w:ind w:left="720" w:hanging="360"/>
      </w:pPr>
    </w:lvl>
    <w:lvl w:ilvl="1" w:tplc="B6F0AE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B5F77"/>
    <w:multiLevelType w:val="hybridMultilevel"/>
    <w:tmpl w:val="69C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546699">
    <w:abstractNumId w:val="1"/>
  </w:num>
  <w:num w:numId="2" w16cid:durableId="1990669435">
    <w:abstractNumId w:val="6"/>
  </w:num>
  <w:num w:numId="3" w16cid:durableId="372970145">
    <w:abstractNumId w:val="10"/>
  </w:num>
  <w:num w:numId="4" w16cid:durableId="1753309480">
    <w:abstractNumId w:val="4"/>
  </w:num>
  <w:num w:numId="5" w16cid:durableId="767501273">
    <w:abstractNumId w:val="8"/>
  </w:num>
  <w:num w:numId="6" w16cid:durableId="179393640">
    <w:abstractNumId w:val="2"/>
  </w:num>
  <w:num w:numId="7" w16cid:durableId="2015692499">
    <w:abstractNumId w:val="3"/>
  </w:num>
  <w:num w:numId="8" w16cid:durableId="1916746891">
    <w:abstractNumId w:val="5"/>
  </w:num>
  <w:num w:numId="9" w16cid:durableId="561911333">
    <w:abstractNumId w:val="0"/>
  </w:num>
  <w:num w:numId="10" w16cid:durableId="1489857804">
    <w:abstractNumId w:val="9"/>
  </w:num>
  <w:num w:numId="11" w16cid:durableId="7634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5"/>
    <w:rsid w:val="000421C6"/>
    <w:rsid w:val="000623AE"/>
    <w:rsid w:val="00081344"/>
    <w:rsid w:val="000C4643"/>
    <w:rsid w:val="001248AC"/>
    <w:rsid w:val="001813A4"/>
    <w:rsid w:val="001D22D5"/>
    <w:rsid w:val="001D698F"/>
    <w:rsid w:val="0020589C"/>
    <w:rsid w:val="002350A6"/>
    <w:rsid w:val="00241E43"/>
    <w:rsid w:val="002C3371"/>
    <w:rsid w:val="00305BA5"/>
    <w:rsid w:val="00313255"/>
    <w:rsid w:val="00417BE7"/>
    <w:rsid w:val="00426694"/>
    <w:rsid w:val="00490FCB"/>
    <w:rsid w:val="004A09CF"/>
    <w:rsid w:val="004B0F58"/>
    <w:rsid w:val="004D1D00"/>
    <w:rsid w:val="0054722D"/>
    <w:rsid w:val="005839D7"/>
    <w:rsid w:val="005B698A"/>
    <w:rsid w:val="005C566B"/>
    <w:rsid w:val="005E5BA2"/>
    <w:rsid w:val="00624FF8"/>
    <w:rsid w:val="00637625"/>
    <w:rsid w:val="006B3727"/>
    <w:rsid w:val="006E3216"/>
    <w:rsid w:val="00701FE2"/>
    <w:rsid w:val="007A1599"/>
    <w:rsid w:val="007A5B8B"/>
    <w:rsid w:val="00862945"/>
    <w:rsid w:val="00886E3C"/>
    <w:rsid w:val="008B63A3"/>
    <w:rsid w:val="008C31D9"/>
    <w:rsid w:val="008D68DF"/>
    <w:rsid w:val="008F7F18"/>
    <w:rsid w:val="009059A3"/>
    <w:rsid w:val="009F2735"/>
    <w:rsid w:val="00A01259"/>
    <w:rsid w:val="00A8512E"/>
    <w:rsid w:val="00AB4E6B"/>
    <w:rsid w:val="00AE5D22"/>
    <w:rsid w:val="00B26BDB"/>
    <w:rsid w:val="00B751A1"/>
    <w:rsid w:val="00B8188A"/>
    <w:rsid w:val="00B92474"/>
    <w:rsid w:val="00BB0B74"/>
    <w:rsid w:val="00BC69C6"/>
    <w:rsid w:val="00BD3DBA"/>
    <w:rsid w:val="00C87CEC"/>
    <w:rsid w:val="00CC721C"/>
    <w:rsid w:val="00CE3BBB"/>
    <w:rsid w:val="00D50697"/>
    <w:rsid w:val="00D7464B"/>
    <w:rsid w:val="00E81A4E"/>
    <w:rsid w:val="00EC431C"/>
    <w:rsid w:val="00EF4998"/>
    <w:rsid w:val="00F2696F"/>
    <w:rsid w:val="00F320A2"/>
    <w:rsid w:val="00F86126"/>
    <w:rsid w:val="00FC6014"/>
    <w:rsid w:val="00FF74F9"/>
    <w:rsid w:val="02AE5E51"/>
    <w:rsid w:val="02B5B45F"/>
    <w:rsid w:val="02F2D5CC"/>
    <w:rsid w:val="038C6452"/>
    <w:rsid w:val="0421717C"/>
    <w:rsid w:val="05772B8D"/>
    <w:rsid w:val="05C5306A"/>
    <w:rsid w:val="05E5FF13"/>
    <w:rsid w:val="06AA3F4F"/>
    <w:rsid w:val="070259F1"/>
    <w:rsid w:val="0739D5B7"/>
    <w:rsid w:val="07F8D07C"/>
    <w:rsid w:val="09FE7F96"/>
    <w:rsid w:val="0C3F97A6"/>
    <w:rsid w:val="0CFFC7E9"/>
    <w:rsid w:val="0D1AC348"/>
    <w:rsid w:val="0E1DF1FB"/>
    <w:rsid w:val="0F309AE3"/>
    <w:rsid w:val="124BA0DE"/>
    <w:rsid w:val="12B095C4"/>
    <w:rsid w:val="1365D080"/>
    <w:rsid w:val="139F1CB1"/>
    <w:rsid w:val="1400D26A"/>
    <w:rsid w:val="14BE2B27"/>
    <w:rsid w:val="1512C754"/>
    <w:rsid w:val="15387C5D"/>
    <w:rsid w:val="15FAD6DE"/>
    <w:rsid w:val="16601279"/>
    <w:rsid w:val="18BEA800"/>
    <w:rsid w:val="192288C8"/>
    <w:rsid w:val="1A5A7861"/>
    <w:rsid w:val="1B44EAE0"/>
    <w:rsid w:val="1BACA87A"/>
    <w:rsid w:val="1BECD1F5"/>
    <w:rsid w:val="1C5A298A"/>
    <w:rsid w:val="1D1DD939"/>
    <w:rsid w:val="1EA22273"/>
    <w:rsid w:val="20FC4065"/>
    <w:rsid w:val="212D9AAD"/>
    <w:rsid w:val="22615A84"/>
    <w:rsid w:val="2458104E"/>
    <w:rsid w:val="2752598C"/>
    <w:rsid w:val="279F5615"/>
    <w:rsid w:val="27D4F61C"/>
    <w:rsid w:val="28A308EB"/>
    <w:rsid w:val="28A6EBE8"/>
    <w:rsid w:val="28EE29ED"/>
    <w:rsid w:val="29D69450"/>
    <w:rsid w:val="2AC4A53A"/>
    <w:rsid w:val="2AD2A5B8"/>
    <w:rsid w:val="2C642751"/>
    <w:rsid w:val="2E750601"/>
    <w:rsid w:val="301EA7E4"/>
    <w:rsid w:val="307BC1D9"/>
    <w:rsid w:val="30963D67"/>
    <w:rsid w:val="3136D9BE"/>
    <w:rsid w:val="31A134A6"/>
    <w:rsid w:val="3226EF77"/>
    <w:rsid w:val="3399BEA0"/>
    <w:rsid w:val="3448896E"/>
    <w:rsid w:val="36F1CA30"/>
    <w:rsid w:val="36F44414"/>
    <w:rsid w:val="38C0D39A"/>
    <w:rsid w:val="38FF211E"/>
    <w:rsid w:val="3A3C37C7"/>
    <w:rsid w:val="3B95CD1C"/>
    <w:rsid w:val="3EA5E9EB"/>
    <w:rsid w:val="3F3FB6A6"/>
    <w:rsid w:val="3FA76367"/>
    <w:rsid w:val="4098AC76"/>
    <w:rsid w:val="4146F87A"/>
    <w:rsid w:val="42347CD7"/>
    <w:rsid w:val="44714AA7"/>
    <w:rsid w:val="47F40AA1"/>
    <w:rsid w:val="4844B3CF"/>
    <w:rsid w:val="4938FEC8"/>
    <w:rsid w:val="4A4208A0"/>
    <w:rsid w:val="4AD5DC42"/>
    <w:rsid w:val="4AFEC311"/>
    <w:rsid w:val="4C71ACA3"/>
    <w:rsid w:val="4F516EF9"/>
    <w:rsid w:val="4FA39586"/>
    <w:rsid w:val="514E3B6D"/>
    <w:rsid w:val="5181C48A"/>
    <w:rsid w:val="5324A181"/>
    <w:rsid w:val="5327B51B"/>
    <w:rsid w:val="5365EF55"/>
    <w:rsid w:val="53DD96E0"/>
    <w:rsid w:val="55796741"/>
    <w:rsid w:val="5728792E"/>
    <w:rsid w:val="57C53296"/>
    <w:rsid w:val="58AB2132"/>
    <w:rsid w:val="58C4498F"/>
    <w:rsid w:val="58FED914"/>
    <w:rsid w:val="5951DB6F"/>
    <w:rsid w:val="5A4B0D38"/>
    <w:rsid w:val="5AE75BEC"/>
    <w:rsid w:val="5C1C69C3"/>
    <w:rsid w:val="5D7E9255"/>
    <w:rsid w:val="5D8BD7E2"/>
    <w:rsid w:val="5E14EE77"/>
    <w:rsid w:val="609046AD"/>
    <w:rsid w:val="61A20884"/>
    <w:rsid w:val="620481C7"/>
    <w:rsid w:val="629805D2"/>
    <w:rsid w:val="66B16EDD"/>
    <w:rsid w:val="6C1FC008"/>
    <w:rsid w:val="6CECA8B1"/>
    <w:rsid w:val="6ECD9EFC"/>
    <w:rsid w:val="700100E6"/>
    <w:rsid w:val="710AF7B4"/>
    <w:rsid w:val="7127A530"/>
    <w:rsid w:val="7232D793"/>
    <w:rsid w:val="725CD33C"/>
    <w:rsid w:val="72682742"/>
    <w:rsid w:val="7677E8B6"/>
    <w:rsid w:val="772312BA"/>
    <w:rsid w:val="78069950"/>
    <w:rsid w:val="789259C3"/>
    <w:rsid w:val="7A4EBCC4"/>
    <w:rsid w:val="7B9A5290"/>
    <w:rsid w:val="7EC05AA5"/>
    <w:rsid w:val="7F6FAEBA"/>
    <w:rsid w:val="7F76B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FF033B"/>
  <w15:chartTrackingRefBased/>
  <w15:docId w15:val="{AFC35DE4-353E-40DF-BB16-4BCFA6DB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F320A2"/>
    <w:pPr>
      <w:tabs>
        <w:tab w:val="center" w:pos="4320"/>
        <w:tab w:val="right" w:pos="8640"/>
      </w:tabs>
    </w:pPr>
  </w:style>
  <w:style w:type="character" w:styleId="PageNumber">
    <w:name w:val="page number"/>
    <w:basedOn w:val="DefaultParagraphFont"/>
    <w:rsid w:val="00F320A2"/>
  </w:style>
  <w:style w:type="paragraph" w:styleId="ListParagraph">
    <w:name w:val="List Paragraph"/>
    <w:basedOn w:val="Normal"/>
    <w:uiPriority w:val="34"/>
    <w:qFormat/>
    <w:rsid w:val="008B63A3"/>
    <w:pPr>
      <w:ind w:left="720"/>
    </w:pPr>
  </w:style>
  <w:style w:type="paragraph" w:styleId="Footer">
    <w:name w:val="footer"/>
    <w:basedOn w:val="Normal"/>
    <w:link w:val="FooterChar"/>
    <w:uiPriority w:val="99"/>
    <w:rsid w:val="00313255"/>
    <w:pPr>
      <w:tabs>
        <w:tab w:val="center" w:pos="4680"/>
        <w:tab w:val="right" w:pos="9360"/>
      </w:tabs>
    </w:pPr>
  </w:style>
  <w:style w:type="character" w:customStyle="1" w:styleId="FooterChar">
    <w:name w:val="Footer Char"/>
    <w:basedOn w:val="DefaultParagraphFont"/>
    <w:link w:val="Footer"/>
    <w:uiPriority w:val="99"/>
    <w:rsid w:val="00313255"/>
    <w:rPr>
      <w:sz w:val="24"/>
      <w:szCs w:val="24"/>
    </w:rPr>
  </w:style>
  <w:style w:type="character" w:customStyle="1" w:styleId="HeaderChar">
    <w:name w:val="Header Char"/>
    <w:basedOn w:val="DefaultParagraphFont"/>
    <w:link w:val="Header"/>
    <w:uiPriority w:val="99"/>
    <w:rsid w:val="00313255"/>
    <w:rPr>
      <w:sz w:val="24"/>
      <w:szCs w:val="24"/>
    </w:rPr>
  </w:style>
  <w:style w:type="character" w:styleId="Hyperlink">
    <w:name w:val="Hyperlink"/>
    <w:basedOn w:val="DefaultParagraphFont"/>
    <w:rsid w:val="00D7464B"/>
    <w:rPr>
      <w:color w:val="0563C1" w:themeColor="hyperlink"/>
      <w:u w:val="single"/>
    </w:rPr>
  </w:style>
  <w:style w:type="character" w:styleId="UnresolvedMention">
    <w:name w:val="Unresolved Mention"/>
    <w:basedOn w:val="DefaultParagraphFont"/>
    <w:uiPriority w:val="99"/>
    <w:semiHidden/>
    <w:unhideWhenUsed/>
    <w:rsid w:val="00D7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schwandt@jcpresbyter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1d751-06ce-4d16-be20-c3961f0063b6">
      <Terms xmlns="http://schemas.microsoft.com/office/infopath/2007/PartnerControls"/>
    </lcf76f155ced4ddcb4097134ff3c332f>
    <TaxCatchAll xmlns="4fad8298-33d5-4f50-8191-7c21a510d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BBFAD606DE841BEDECD785ADBDAEA" ma:contentTypeVersion="17" ma:contentTypeDescription="Create a new document." ma:contentTypeScope="" ma:versionID="4b1e1878f9867218175255d47b6116ce">
  <xsd:schema xmlns:xsd="http://www.w3.org/2001/XMLSchema" xmlns:xs="http://www.w3.org/2001/XMLSchema" xmlns:p="http://schemas.microsoft.com/office/2006/metadata/properties" xmlns:ns2="d4a1d751-06ce-4d16-be20-c3961f0063b6" xmlns:ns3="4fad8298-33d5-4f50-8191-7c21a510d65b" targetNamespace="http://schemas.microsoft.com/office/2006/metadata/properties" ma:root="true" ma:fieldsID="c6aee374bcd0e86aeba8da54dd424878" ns2:_="" ns3:_="">
    <xsd:import namespace="d4a1d751-06ce-4d16-be20-c3961f0063b6"/>
    <xsd:import namespace="4fad8298-33d5-4f50-8191-7c21a510d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1d751-06ce-4d16-be20-c3961f006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a02ba-6cbf-41fd-96ea-7382e34103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d8298-33d5-4f50-8191-7c21a510d6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3063e-5718-4759-982d-031fe7a57275}" ma:internalName="TaxCatchAll" ma:showField="CatchAllData" ma:web="4fad8298-33d5-4f50-8191-7c21a510d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DBC83-0E2A-4E2A-9DB9-33A4A52CAAD2}">
  <ds:schemaRefs>
    <ds:schemaRef ds:uri="http://schemas.microsoft.com/office/2006/metadata/properties"/>
    <ds:schemaRef ds:uri="http://schemas.microsoft.com/office/infopath/2007/PartnerControls"/>
    <ds:schemaRef ds:uri="d4a1d751-06ce-4d16-be20-c3961f0063b6"/>
    <ds:schemaRef ds:uri="4fad8298-33d5-4f50-8191-7c21a510d65b"/>
  </ds:schemaRefs>
</ds:datastoreItem>
</file>

<file path=customXml/itemProps2.xml><?xml version="1.0" encoding="utf-8"?>
<ds:datastoreItem xmlns:ds="http://schemas.openxmlformats.org/officeDocument/2006/customXml" ds:itemID="{4D4B7CFA-C763-4D42-B1FB-554FA8289046}">
  <ds:schemaRefs>
    <ds:schemaRef ds:uri="http://schemas.microsoft.com/sharepoint/v3/contenttype/forms"/>
  </ds:schemaRefs>
</ds:datastoreItem>
</file>

<file path=customXml/itemProps3.xml><?xml version="1.0" encoding="utf-8"?>
<ds:datastoreItem xmlns:ds="http://schemas.openxmlformats.org/officeDocument/2006/customXml" ds:itemID="{0EB09AFD-A834-4F7C-9BFA-59BD79FB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1d751-06ce-4d16-be20-c3961f0063b6"/>
    <ds:schemaRef ds:uri="4fad8298-33d5-4f50-8191-7c21a510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4851</Words>
  <Characters>27655</Characters>
  <Application>Microsoft Office Word</Application>
  <DocSecurity>0</DocSecurity>
  <Lines>230</Lines>
  <Paragraphs>64</Paragraphs>
  <ScaleCrop>false</ScaleCrop>
  <Company>OTC</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G-27</dc:title>
  <dc:subject/>
  <dc:creator>Bert</dc:creator>
  <cp:keywords/>
  <cp:lastModifiedBy>Holcomb, Rachel</cp:lastModifiedBy>
  <cp:revision>2</cp:revision>
  <dcterms:created xsi:type="dcterms:W3CDTF">2023-10-10T21:03:00Z</dcterms:created>
  <dcterms:modified xsi:type="dcterms:W3CDTF">2023-10-10T21:03:00Z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0x010100D7CBBFAD606DE841BEDECD785ADBDAEA</vt:lpwstr>
  </property>
  <property fmtid="{D5CDD505-2E9C-101B-9397-08002B2CF9AE}" pid="3" name="MediaServiceImageTags">
    <vt:lpwstr/>
  </property>
</Properties>
</file>